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1"/>
        <w:gridCol w:w="4294"/>
      </w:tblGrid>
      <w:tr w:rsidR="00BD1AE0" w:rsidTr="0094557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BD1AE0" w:rsidRPr="001063F8" w:rsidRDefault="00BD1AE0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063F8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BD1AE0" w:rsidRDefault="00BD1AE0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а заседании районного</w:t>
            </w:r>
          </w:p>
          <w:p w:rsidR="00BD1AE0" w:rsidRDefault="00BD1AE0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етодического совета</w:t>
            </w:r>
          </w:p>
          <w:p w:rsidR="00BD1AE0" w:rsidRDefault="00BD1AE0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 от 29</w:t>
            </w:r>
            <w:r w:rsidRPr="00A11719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BD1AE0" w:rsidRPr="001063F8" w:rsidRDefault="00BD1AE0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063F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D1AE0" w:rsidRPr="003E5C06" w:rsidRDefault="00BD1AE0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МКУ «РМЦ </w:t>
            </w: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1AE0" w:rsidRPr="003E5C06" w:rsidRDefault="00BD1AE0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Бузулукского</w:t>
            </w:r>
            <w:proofErr w:type="spellEnd"/>
            <w:r w:rsidRPr="003E5C0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BD1AE0" w:rsidRDefault="00BD1AE0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Мещерякова М.В.___________</w:t>
            </w:r>
          </w:p>
        </w:tc>
      </w:tr>
    </w:tbl>
    <w:p w:rsidR="00BD1AE0" w:rsidRDefault="00BD1AE0" w:rsidP="00BD1AE0">
      <w:pPr>
        <w:spacing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BD1AE0" w:rsidRDefault="00BD1AE0" w:rsidP="00BD1A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AE0" w:rsidRDefault="00BD1AE0" w:rsidP="00BD1A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E0" w:rsidRDefault="00BD1AE0" w:rsidP="00BD1A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E0" w:rsidRPr="0090039A" w:rsidRDefault="00BD1AE0" w:rsidP="00BD1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BD1AE0" w:rsidRPr="0090039A" w:rsidRDefault="00BD1AE0" w:rsidP="00BD1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AE0" w:rsidRPr="0090039A" w:rsidRDefault="00BD1AE0" w:rsidP="00BD1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</w:t>
      </w:r>
    </w:p>
    <w:p w:rsidR="00BD1AE0" w:rsidRPr="0090039A" w:rsidRDefault="00BD1AE0" w:rsidP="00BD1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 xml:space="preserve">учителей </w:t>
      </w:r>
      <w:r w:rsidRPr="00BD1AE0">
        <w:rPr>
          <w:rFonts w:ascii="Times New Roman" w:hAnsi="Times New Roman" w:cs="Times New Roman"/>
          <w:b/>
          <w:sz w:val="28"/>
          <w:szCs w:val="28"/>
        </w:rPr>
        <w:t>начальных классов</w:t>
      </w:r>
    </w:p>
    <w:p w:rsidR="00BD1AE0" w:rsidRPr="0090039A" w:rsidRDefault="00BD1AE0" w:rsidP="00BD1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039A">
        <w:rPr>
          <w:rFonts w:ascii="Times New Roman" w:hAnsi="Times New Roman" w:cs="Times New Roman"/>
          <w:b/>
          <w:sz w:val="28"/>
          <w:szCs w:val="28"/>
        </w:rPr>
        <w:t>Бузулукского</w:t>
      </w:r>
      <w:proofErr w:type="spellEnd"/>
      <w:r w:rsidRPr="0090039A">
        <w:rPr>
          <w:rFonts w:ascii="Times New Roman" w:hAnsi="Times New Roman" w:cs="Times New Roman"/>
          <w:b/>
          <w:sz w:val="28"/>
          <w:szCs w:val="28"/>
        </w:rPr>
        <w:t xml:space="preserve"> рай</w:t>
      </w:r>
      <w:bookmarkStart w:id="0" w:name="_GoBack"/>
      <w:bookmarkEnd w:id="0"/>
      <w:r w:rsidRPr="0090039A">
        <w:rPr>
          <w:rFonts w:ascii="Times New Roman" w:hAnsi="Times New Roman" w:cs="Times New Roman"/>
          <w:b/>
          <w:sz w:val="28"/>
          <w:szCs w:val="28"/>
        </w:rPr>
        <w:t>она</w:t>
      </w:r>
    </w:p>
    <w:p w:rsidR="00BD1AE0" w:rsidRPr="0090039A" w:rsidRDefault="00BD1AE0" w:rsidP="00BD1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AE0" w:rsidRPr="0090039A" w:rsidRDefault="00BD1AE0" w:rsidP="00BD1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0039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0039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D1AE0" w:rsidRPr="003F1AC1" w:rsidRDefault="00BD1AE0" w:rsidP="00BD1AE0">
      <w:pPr>
        <w:shd w:val="clear" w:color="auto" w:fill="FFFFFF" w:themeFill="background1"/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1AE0" w:rsidRDefault="00BD1AE0" w:rsidP="00BD1AE0">
      <w:pPr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</w:pPr>
    </w:p>
    <w:p w:rsidR="00BD1AE0" w:rsidRDefault="00BD1AE0" w:rsidP="00BD1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>
        <w:rPr>
          <w:rFonts w:eastAsiaTheme="minorEastAsi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80010</wp:posOffset>
            </wp:positionV>
            <wp:extent cx="2885440" cy="1080770"/>
            <wp:effectExtent l="0" t="0" r="0" b="5080"/>
            <wp:wrapNone/>
            <wp:docPr id="1" name="Рисунок 1" descr="ЭЦП Мещеря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ЦП Мещеряков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BD1AE0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D1AE0" w:rsidRDefault="00BD1AE0" w:rsidP="00696DF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DF1" w:rsidRPr="00696DF1" w:rsidRDefault="00696DF1" w:rsidP="00696DF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РАБОТЫ PMO УЧИТЕЛЕЙ НАЧАЛЬНЫХ КЛАССОВ</w:t>
      </w:r>
    </w:p>
    <w:p w:rsidR="00696DF1" w:rsidRPr="00696DF1" w:rsidRDefault="00696DF1" w:rsidP="00696DF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 учебный год</w:t>
      </w:r>
    </w:p>
    <w:p w:rsidR="00696DF1" w:rsidRPr="00696DF1" w:rsidRDefault="00696DF1" w:rsidP="00696DF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DF1" w:rsidRPr="00696DF1" w:rsidRDefault="00696DF1" w:rsidP="00696DF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РМО:</w:t>
      </w:r>
      <w:r w:rsidRPr="00696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«Профессиональная компетентность учителя начальных классов».</w:t>
      </w:r>
    </w:p>
    <w:p w:rsidR="00696DF1" w:rsidRPr="00696DF1" w:rsidRDefault="00696DF1" w:rsidP="00696DF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 PMO: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повышения </w:t>
      </w:r>
      <w:r w:rsidRPr="00696D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компетентности учителей начальных классов.</w:t>
      </w:r>
    </w:p>
    <w:p w:rsidR="00696DF1" w:rsidRPr="00696DF1" w:rsidRDefault="00696DF1" w:rsidP="00696DF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работы:</w:t>
      </w:r>
    </w:p>
    <w:p w:rsidR="00696DF1" w:rsidRPr="00696DF1" w:rsidRDefault="00696DF1" w:rsidP="00696DF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1085" w:type="dxa"/>
        <w:tblInd w:w="-1281" w:type="dxa"/>
        <w:tblLook w:val="04A0" w:firstRow="1" w:lastRow="0" w:firstColumn="1" w:lastColumn="0" w:noHBand="0" w:noVBand="1"/>
      </w:tblPr>
      <w:tblGrid>
        <w:gridCol w:w="1369"/>
        <w:gridCol w:w="4201"/>
        <w:gridCol w:w="1871"/>
        <w:gridCol w:w="3644"/>
      </w:tblGrid>
      <w:tr w:rsidR="00696DF1" w:rsidRPr="00696DF1" w:rsidTr="00696DF1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696DF1" w:rsidRPr="00696DF1" w:rsidTr="00696DF1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Августовская педагогическая конференция</w:t>
            </w:r>
          </w:p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Заседание № 1.</w:t>
            </w:r>
          </w:p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96DF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</w:t>
            </w: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еятельность уч</w:t>
            </w:r>
            <w:r w:rsidRPr="00696DF1">
              <w:rPr>
                <w:rFonts w:ascii="Times New Roman" w:hAnsi="Times New Roman" w:cs="Times New Roman"/>
                <w:color w:val="0F0F0F"/>
                <w:spacing w:val="-2"/>
                <w:sz w:val="28"/>
                <w:szCs w:val="28"/>
              </w:rPr>
              <w:t>ителя</w:t>
            </w:r>
            <w:r w:rsidRPr="00696DF1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 </w:t>
            </w:r>
            <w:r w:rsidRPr="00696DF1">
              <w:rPr>
                <w:rFonts w:ascii="Times New Roman" w:hAnsi="Times New Roman" w:cs="Times New Roman"/>
                <w:color w:val="000000"/>
                <w:spacing w:val="-2"/>
                <w:w w:val="95"/>
                <w:sz w:val="28"/>
                <w:szCs w:val="28"/>
              </w:rPr>
              <w:t>начальных классов в условиях реализации обновлённого</w:t>
            </w:r>
            <w:r w:rsidRPr="00696DF1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 </w:t>
            </w: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ФГОС».</w:t>
            </w:r>
          </w:p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обсудить основные направления работы по плану МО учителей начальной школы на 2025-2026 учебный год.</w:t>
            </w:r>
          </w:p>
          <w:p w:rsidR="00696DF1" w:rsidRPr="00696DF1" w:rsidRDefault="00696DF1" w:rsidP="00696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1. Обновлённый ФГОС НОО (По просьбе учителей обязательно составление рабочих программ)</w:t>
            </w:r>
          </w:p>
          <w:p w:rsidR="00696DF1" w:rsidRPr="00696DF1" w:rsidRDefault="00696DF1" w:rsidP="00696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 xml:space="preserve"> 2.Проведение ВПР в 2025-2026 учебном году</w:t>
            </w:r>
          </w:p>
          <w:p w:rsidR="00696DF1" w:rsidRPr="00696DF1" w:rsidRDefault="00696DF1" w:rsidP="00696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 xml:space="preserve"> 3.Внеурочная деятельность «Разговоры о важном»</w:t>
            </w:r>
          </w:p>
          <w:p w:rsidR="00696DF1" w:rsidRPr="00696DF1" w:rsidRDefault="00696DF1" w:rsidP="00696D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eastAsia="Calibri" w:hAnsi="Times New Roman" w:cs="Times New Roman"/>
                <w:sz w:val="28"/>
                <w:szCs w:val="28"/>
              </w:rPr>
              <w:t>4. Использование ресурсов ФГИС</w:t>
            </w:r>
          </w:p>
          <w:p w:rsidR="00696DF1" w:rsidRPr="00696DF1" w:rsidRDefault="00696DF1" w:rsidP="00696D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eastAsia="Calibri" w:hAnsi="Times New Roman" w:cs="Times New Roman"/>
                <w:sz w:val="28"/>
                <w:szCs w:val="28"/>
              </w:rPr>
              <w:t>"Моя школа", ИКОП "</w:t>
            </w:r>
            <w:proofErr w:type="spellStart"/>
            <w:r w:rsidRPr="00696DF1">
              <w:rPr>
                <w:rFonts w:ascii="Times New Roman" w:eastAsia="Calibri" w:hAnsi="Times New Roman" w:cs="Times New Roman"/>
                <w:sz w:val="28"/>
                <w:szCs w:val="28"/>
              </w:rPr>
              <w:t>Сферум</w:t>
            </w:r>
            <w:proofErr w:type="spellEnd"/>
            <w:r w:rsidRPr="00696DF1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  <w:p w:rsidR="00696DF1" w:rsidRPr="00696DF1" w:rsidRDefault="00696DF1" w:rsidP="00696D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96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Вовлечение родителей в воспитательный процесс, в учебную и внеурочную деятельность класса в</w:t>
            </w:r>
          </w:p>
          <w:p w:rsidR="00696DF1" w:rsidRPr="00696DF1" w:rsidRDefault="00696DF1" w:rsidP="00696D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eastAsia="Calibri" w:hAnsi="Times New Roman" w:cs="Times New Roman"/>
                <w:sz w:val="28"/>
                <w:szCs w:val="28"/>
              </w:rPr>
              <w:t>рамках учебного предмета ОРКСЭ</w:t>
            </w:r>
          </w:p>
          <w:p w:rsidR="00696DF1" w:rsidRPr="00696DF1" w:rsidRDefault="00696DF1" w:rsidP="00696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6.Согласование и утверждение плана работы РМО на 2025-2026 учебный 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Методист МКУ "РМЦООО"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РМО,</w:t>
            </w:r>
          </w:p>
          <w:p w:rsidR="00696DF1" w:rsidRPr="00696DF1" w:rsidRDefault="00696DF1" w:rsidP="00696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696DF1" w:rsidRPr="00696DF1" w:rsidTr="00696DF1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Диагностика учащихся 1-х классов.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Психолог, учителя начальных классов</w:t>
            </w:r>
          </w:p>
        </w:tc>
      </w:tr>
      <w:tr w:rsidR="00696DF1" w:rsidRPr="00696DF1" w:rsidTr="00696DF1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учителей начальных классов и руководителей МО.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Методист МКУ"РМЦООО", руководитель РМО</w:t>
            </w:r>
          </w:p>
        </w:tc>
      </w:tr>
      <w:tr w:rsidR="00696DF1" w:rsidRPr="00696DF1" w:rsidTr="00696DF1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Итоги диагностики адаптационных процессов у учащихся 5-х классов.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Психолог, учителя начальных классов, администрация школ</w:t>
            </w:r>
          </w:p>
        </w:tc>
      </w:tr>
      <w:tr w:rsidR="00696DF1" w:rsidRPr="00696DF1" w:rsidTr="00696DF1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Заседание № 2.</w:t>
            </w:r>
          </w:p>
          <w:p w:rsidR="00696DF1" w:rsidRPr="00696DF1" w:rsidRDefault="00696DF1" w:rsidP="00696DF1">
            <w:pPr>
              <w:widowControl w:val="0"/>
              <w:tabs>
                <w:tab w:val="left" w:pos="3412"/>
              </w:tabs>
              <w:kinsoku w:val="0"/>
              <w:overflowPunct w:val="0"/>
              <w:autoSpaceDE w:val="0"/>
              <w:autoSpaceDN w:val="0"/>
              <w:adjustRightInd w:val="0"/>
              <w:spacing w:before="5" w:line="228" w:lineRule="auto"/>
              <w:ind w:left="51" w:right="7" w:firstLine="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««Изменение оценочной деятельности в образовательной организации в связи с внедрением обновлённого ФГОС НОО». </w:t>
            </w:r>
          </w:p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" w:line="242" w:lineRule="auto"/>
              <w:ind w:left="51" w:right="14" w:firstLine="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696DF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представление</w:t>
            </w:r>
            <w:r w:rsidRPr="00696DF1">
              <w:rPr>
                <w:rFonts w:ascii="Times New Roman" w:hAnsi="Times New Roman" w:cs="Times New Roman"/>
                <w:color w:val="111111"/>
                <w:spacing w:val="40"/>
                <w:sz w:val="28"/>
                <w:szCs w:val="28"/>
              </w:rPr>
              <w:t xml:space="preserve"> </w:t>
            </w: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опыта</w:t>
            </w:r>
            <w:r w:rsidRPr="00696DF1">
              <w:rPr>
                <w:rFonts w:ascii="Times New Roman" w:hAnsi="Times New Roman" w:cs="Times New Roman"/>
                <w:color w:val="000000"/>
                <w:spacing w:val="40"/>
                <w:sz w:val="28"/>
                <w:szCs w:val="28"/>
              </w:rPr>
              <w:t xml:space="preserve"> </w:t>
            </w: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работы педагогов, способность </w:t>
            </w:r>
            <w:r w:rsidRPr="00696DF1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к </w:t>
            </w: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рефлексивной оценке своих достижений.</w:t>
            </w:r>
          </w:p>
          <w:p w:rsid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ind w:left="50"/>
              <w:jc w:val="both"/>
              <w:rPr>
                <w:rFonts w:ascii="Times New Roman" w:hAnsi="Times New Roman" w:cs="Times New Roman"/>
                <w:color w:val="111111"/>
                <w:w w:val="95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1.Обобщѐние</w:t>
            </w:r>
            <w:r w:rsidRPr="00696DF1">
              <w:rPr>
                <w:rFonts w:ascii="Times New Roman" w:hAnsi="Times New Roman" w:cs="Times New Roman"/>
                <w:spacing w:val="58"/>
                <w:w w:val="150"/>
                <w:sz w:val="28"/>
                <w:szCs w:val="28"/>
              </w:rPr>
              <w:t xml:space="preserve"> </w:t>
            </w: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  <w:r w:rsidRPr="00696DF1">
              <w:rPr>
                <w:rFonts w:ascii="Times New Roman" w:hAnsi="Times New Roman" w:cs="Times New Roman"/>
                <w:spacing w:val="54"/>
                <w:w w:val="150"/>
                <w:sz w:val="28"/>
                <w:szCs w:val="28"/>
              </w:rPr>
              <w:t xml:space="preserve"> </w:t>
            </w:r>
            <w:proofErr w:type="gramStart"/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696DF1">
              <w:rPr>
                <w:rFonts w:ascii="Times New Roman" w:hAnsi="Times New Roman" w:cs="Times New Roman"/>
                <w:spacing w:val="55"/>
                <w:w w:val="150"/>
                <w:sz w:val="28"/>
                <w:szCs w:val="28"/>
              </w:rPr>
              <w:t xml:space="preserve">  </w:t>
            </w:r>
            <w:r w:rsidRPr="00696DF1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по</w:t>
            </w:r>
            <w:proofErr w:type="gramEnd"/>
            <w:r w:rsidRPr="00696DF1">
              <w:rPr>
                <w:rFonts w:ascii="Times New Roman" w:hAnsi="Times New Roman" w:cs="Times New Roman"/>
                <w:color w:val="0E0E0E"/>
                <w:spacing w:val="233"/>
                <w:sz w:val="28"/>
                <w:szCs w:val="28"/>
              </w:rPr>
              <w:t xml:space="preserve"> </w:t>
            </w:r>
            <w:r w:rsidRPr="00696DF1">
              <w:rPr>
                <w:rFonts w:ascii="Times New Roman" w:hAnsi="Times New Roman" w:cs="Times New Roman"/>
                <w:color w:val="151515"/>
                <w:spacing w:val="-5"/>
                <w:sz w:val="28"/>
                <w:szCs w:val="28"/>
              </w:rPr>
              <w:t>теме</w:t>
            </w:r>
            <w:r w:rsidRPr="00696DF1">
              <w:rPr>
                <w:rFonts w:ascii="Times New Roman" w:hAnsi="Times New Roman" w:cs="Times New Roman"/>
                <w:color w:val="111111"/>
                <w:w w:val="95"/>
                <w:sz w:val="28"/>
                <w:szCs w:val="28"/>
              </w:rPr>
              <w:t xml:space="preserve">. </w:t>
            </w:r>
          </w:p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ind w:left="50"/>
              <w:jc w:val="both"/>
              <w:rPr>
                <w:rFonts w:ascii="Times New Roman" w:hAnsi="Times New Roman" w:cs="Times New Roman"/>
                <w:color w:val="151515"/>
                <w:spacing w:val="-5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2.Педагогические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96DF1">
              <w:rPr>
                <w:rFonts w:ascii="Times New Roman" w:hAnsi="Times New Roman" w:cs="Times New Roman"/>
                <w:color w:val="131313"/>
                <w:spacing w:val="-2"/>
                <w:w w:val="95"/>
                <w:sz w:val="28"/>
                <w:szCs w:val="28"/>
              </w:rPr>
              <w:t>технологии,</w:t>
            </w:r>
          </w:p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4" w:right="6" w:firstLine="7"/>
              <w:jc w:val="both"/>
              <w:rPr>
                <w:rFonts w:ascii="Times New Roman" w:hAnsi="Times New Roman" w:cs="Times New Roman"/>
                <w:color w:val="0C0C0C"/>
                <w:spacing w:val="-2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способствующие повышению </w:t>
            </w:r>
            <w:r w:rsidRPr="00696DF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качества </w:t>
            </w: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образования </w:t>
            </w:r>
            <w:r w:rsidRPr="00696DF1">
              <w:rPr>
                <w:rFonts w:ascii="Times New Roman" w:hAnsi="Times New Roman" w:cs="Times New Roman"/>
                <w:color w:val="232323"/>
                <w:sz w:val="28"/>
                <w:szCs w:val="28"/>
              </w:rPr>
              <w:t xml:space="preserve">в </w:t>
            </w: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условиях реализации обновлённого </w:t>
            </w:r>
            <w:r w:rsidRPr="00696DF1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ФГОС </w:t>
            </w:r>
            <w:r w:rsidRPr="00696DF1">
              <w:rPr>
                <w:rFonts w:ascii="Times New Roman" w:hAnsi="Times New Roman" w:cs="Times New Roman"/>
                <w:color w:val="0C0C0C"/>
                <w:spacing w:val="-2"/>
                <w:sz w:val="28"/>
                <w:szCs w:val="28"/>
              </w:rPr>
              <w:t>(мастер-класс).</w:t>
            </w:r>
          </w:p>
          <w:p w:rsidR="00696DF1" w:rsidRPr="00696DF1" w:rsidRDefault="00696DF1" w:rsidP="00696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3.ВПР-2025: проблемы и перспективы.</w:t>
            </w:r>
          </w:p>
          <w:p w:rsidR="00696DF1" w:rsidRPr="00696DF1" w:rsidRDefault="00696DF1" w:rsidP="00696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4. Организация работы с одаренными детьми.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6D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Семинар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 (выездной)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7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Руководитель РМО, учителя начальных классов</w:t>
            </w:r>
          </w:p>
        </w:tc>
      </w:tr>
      <w:tr w:rsidR="00696DF1" w:rsidRPr="00696DF1" w:rsidTr="00696DF1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октябрь-апрель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Школьные олимпиады по русскому языку, математике, окружающему миру.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Олимпиада среди учащихся 1-4 классов.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  <w:tr w:rsidR="00696DF1" w:rsidRPr="00696DF1" w:rsidTr="00696DF1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 w:cs="Times New Roman"/>
                <w:color w:val="262626"/>
                <w:spacing w:val="-5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w w:val="95"/>
                <w:sz w:val="28"/>
                <w:szCs w:val="28"/>
              </w:rPr>
              <w:t>Заседание</w:t>
            </w:r>
            <w:r w:rsidRPr="00696DF1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696DF1">
              <w:rPr>
                <w:rFonts w:ascii="Times New Roman" w:hAnsi="Times New Roman" w:cs="Times New Roman"/>
                <w:color w:val="262626"/>
                <w:spacing w:val="-5"/>
                <w:sz w:val="28"/>
                <w:szCs w:val="28"/>
              </w:rPr>
              <w:t>№3</w:t>
            </w:r>
          </w:p>
          <w:p w:rsidR="00696DF1" w:rsidRDefault="00696DF1" w:rsidP="00696DF1">
            <w:pPr>
              <w:widowControl w:val="0"/>
              <w:tabs>
                <w:tab w:val="left" w:pos="3141"/>
              </w:tabs>
              <w:kinsoku w:val="0"/>
              <w:overflowPunct w:val="0"/>
              <w:autoSpaceDE w:val="0"/>
              <w:autoSpaceDN w:val="0"/>
              <w:adjustRightInd w:val="0"/>
              <w:spacing w:before="5" w:line="228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Тема: </w:t>
            </w: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«Профессиональные компетенции </w:t>
            </w:r>
            <w:r w:rsidRPr="00696DF1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и индивидуальность</w:t>
            </w: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96DF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педагога </w:t>
            </w: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нaчaльнoй</w:t>
            </w:r>
            <w:proofErr w:type="spellEnd"/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96DF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школе </w:t>
            </w:r>
            <w:r w:rsidRPr="00696DF1">
              <w:rPr>
                <w:rFonts w:ascii="Times New Roman" w:hAnsi="Times New Roman" w:cs="Times New Roman"/>
                <w:color w:val="1D1D1D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условиях </w:t>
            </w:r>
            <w:r w:rsidRPr="00696DF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реализации обновлённых ФГОС»</w:t>
            </w:r>
          </w:p>
          <w:p w:rsidR="00696DF1" w:rsidRPr="00696DF1" w:rsidRDefault="00696DF1" w:rsidP="00696DF1">
            <w:pPr>
              <w:widowControl w:val="0"/>
              <w:tabs>
                <w:tab w:val="left" w:pos="3141"/>
              </w:tabs>
              <w:kinsoku w:val="0"/>
              <w:overflowPunct w:val="0"/>
              <w:autoSpaceDE w:val="0"/>
              <w:autoSpaceDN w:val="0"/>
              <w:adjustRightInd w:val="0"/>
              <w:spacing w:before="5" w:line="22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(</w:t>
            </w:r>
            <w:r w:rsidRPr="00696DF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совершенствование</w:t>
            </w: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96DF1">
              <w:rPr>
                <w:rFonts w:ascii="Times New Roman" w:hAnsi="Times New Roman" w:cs="Times New Roman"/>
                <w:color w:val="000000"/>
                <w:spacing w:val="-2"/>
                <w:w w:val="95"/>
                <w:sz w:val="28"/>
                <w:szCs w:val="28"/>
              </w:rPr>
              <w:t xml:space="preserve">образовательной </w:t>
            </w: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деятельности </w:t>
            </w:r>
            <w:r w:rsidRPr="00696DF1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в </w:t>
            </w: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начальной </w:t>
            </w:r>
            <w:r w:rsidRPr="00696DF1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школе </w:t>
            </w:r>
            <w:r w:rsidRPr="00696DF1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в </w:t>
            </w: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соответствии </w:t>
            </w:r>
            <w:r w:rsidRPr="00696DF1">
              <w:rPr>
                <w:rFonts w:ascii="Times New Roman" w:hAnsi="Times New Roman" w:cs="Times New Roman"/>
                <w:color w:val="343434"/>
                <w:sz w:val="28"/>
                <w:szCs w:val="28"/>
              </w:rPr>
              <w:t xml:space="preserve">с </w:t>
            </w: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требованиями</w:t>
            </w:r>
            <w:r w:rsidRPr="00696DF1">
              <w:rPr>
                <w:rFonts w:ascii="Times New Roman" w:hAnsi="Times New Roman" w:cs="Times New Roman"/>
                <w:color w:val="000000"/>
                <w:spacing w:val="40"/>
                <w:sz w:val="28"/>
                <w:szCs w:val="28"/>
              </w:rPr>
              <w:t xml:space="preserve"> </w:t>
            </w:r>
            <w:r w:rsidRPr="00696DF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ФГОС </w:t>
            </w:r>
            <w:r w:rsidRPr="00696DF1">
              <w:rPr>
                <w:rFonts w:ascii="Times New Roman" w:hAnsi="Times New Roman" w:cs="Times New Roman"/>
                <w:color w:val="232323"/>
                <w:sz w:val="28"/>
                <w:szCs w:val="28"/>
              </w:rPr>
              <w:t xml:space="preserve">и </w:t>
            </w:r>
            <w:proofErr w:type="spellStart"/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профстандарта</w:t>
            </w:r>
            <w:proofErr w:type="spellEnd"/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педагога).</w:t>
            </w:r>
          </w:p>
          <w:p w:rsidR="00696DF1" w:rsidRPr="00696DF1" w:rsidRDefault="00696DF1" w:rsidP="00696DF1">
            <w:pPr>
              <w:widowControl w:val="0"/>
              <w:tabs>
                <w:tab w:val="left" w:pos="1139"/>
                <w:tab w:val="left" w:pos="1595"/>
                <w:tab w:val="left" w:pos="2230"/>
                <w:tab w:val="left" w:pos="2798"/>
                <w:tab w:val="left" w:pos="2994"/>
                <w:tab w:val="left" w:pos="3170"/>
                <w:tab w:val="left" w:pos="3654"/>
              </w:tabs>
              <w:kinsoku w:val="0"/>
              <w:overflowPunct w:val="0"/>
              <w:autoSpaceDE w:val="0"/>
              <w:autoSpaceDN w:val="0"/>
              <w:adjustRightInd w:val="0"/>
              <w:spacing w:before="3"/>
              <w:ind w:right="4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color w:val="1F1F1F"/>
                <w:spacing w:val="-4"/>
                <w:w w:val="105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color w:val="1F1F1F"/>
                <w:spacing w:val="-4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5"/>
                <w:sz w:val="28"/>
                <w:szCs w:val="28"/>
              </w:rPr>
              <w:t xml:space="preserve">профессиональной </w:t>
            </w:r>
            <w:r w:rsidRPr="00696DF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компетентности</w:t>
            </w: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96DF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педагога,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96DF1">
              <w:rPr>
                <w:rFonts w:ascii="Times New Roman" w:hAnsi="Times New Roman" w:cs="Times New Roman"/>
                <w:color w:val="0E0E0E"/>
                <w:spacing w:val="-2"/>
                <w:w w:val="90"/>
                <w:sz w:val="28"/>
                <w:szCs w:val="28"/>
              </w:rPr>
              <w:t xml:space="preserve">личностного </w:t>
            </w:r>
            <w:r w:rsidRPr="00696DF1">
              <w:rPr>
                <w:rFonts w:ascii="Times New Roman" w:hAnsi="Times New Roman" w:cs="Times New Roman"/>
                <w:color w:val="161616"/>
                <w:spacing w:val="-2"/>
                <w:sz w:val="28"/>
                <w:szCs w:val="28"/>
              </w:rPr>
              <w:t>роста,</w:t>
            </w:r>
            <w:r w:rsidRPr="00696DF1">
              <w:rPr>
                <w:rFonts w:ascii="Times New Roman" w:hAnsi="Times New Roman" w:cs="Times New Roman"/>
                <w:color w:val="161616"/>
                <w:spacing w:val="22"/>
                <w:sz w:val="28"/>
                <w:szCs w:val="28"/>
              </w:rPr>
              <w:t xml:space="preserve"> </w:t>
            </w:r>
            <w:r w:rsidRPr="00696DF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разнообразные</w:t>
            </w:r>
            <w:r w:rsidRPr="00696DF1"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</w:rPr>
              <w:t xml:space="preserve"> </w:t>
            </w:r>
            <w:r w:rsidRPr="00696DF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вариативные</w:t>
            </w:r>
            <w:r w:rsidRPr="00696DF1">
              <w:rPr>
                <w:rFonts w:ascii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 w:rsidRPr="00696DF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подходы для </w:t>
            </w:r>
            <w:proofErr w:type="spellStart"/>
            <w:r w:rsidRPr="00696DF1">
              <w:rPr>
                <w:rFonts w:ascii="Times New Roman" w:hAnsi="Times New Roman" w:cs="Times New Roman"/>
                <w:color w:val="0C0C0C"/>
                <w:spacing w:val="-2"/>
                <w:sz w:val="28"/>
                <w:szCs w:val="28"/>
              </w:rPr>
              <w:t>уcпeшнoгo</w:t>
            </w:r>
            <w:proofErr w:type="spellEnd"/>
            <w:r w:rsidRPr="00696DF1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</w:t>
            </w:r>
            <w:r w:rsidRPr="00696DF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обучения</w:t>
            </w: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96DF1">
              <w:rPr>
                <w:rFonts w:ascii="Times New Roman" w:hAnsi="Times New Roman" w:cs="Times New Roman"/>
                <w:color w:val="181818"/>
                <w:spacing w:val="-10"/>
                <w:sz w:val="28"/>
                <w:szCs w:val="28"/>
              </w:rPr>
              <w:t>и</w:t>
            </w:r>
            <w:r w:rsidRPr="00696DF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r w:rsidRPr="00696DF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воспитания </w:t>
            </w:r>
            <w:r w:rsidRPr="00696DF1">
              <w:rPr>
                <w:rFonts w:ascii="Times New Roman" w:hAnsi="Times New Roman" w:cs="Times New Roman"/>
                <w:color w:val="161616"/>
                <w:spacing w:val="-2"/>
                <w:sz w:val="28"/>
                <w:szCs w:val="28"/>
              </w:rPr>
              <w:t>'детей.</w:t>
            </w:r>
          </w:p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1.Изменение требований к предметным результатам в рамках реализации обновленных ФГОС НОО</w:t>
            </w: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Развитие внутренней системы оценки качества образования (ВСОКО).</w:t>
            </w:r>
          </w:p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Использование электронных средств обучения и дистанционных технологий для повышения качества образовательной деятельности в рамках внедрения ФГОС НОО 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Семинар практикум (выездной)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Руководитель РМО, учителя начальных классов</w:t>
            </w:r>
          </w:p>
        </w:tc>
      </w:tr>
      <w:tr w:rsidR="00696DF1" w:rsidRPr="00696DF1" w:rsidTr="00696DF1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w w:val="95"/>
                <w:sz w:val="28"/>
                <w:szCs w:val="28"/>
              </w:rPr>
              <w:t>Заседание № 4.</w:t>
            </w:r>
          </w:p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Подведение итогов работы за год.</w:t>
            </w:r>
          </w:p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Предварительное планирование на новый учебный 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DF1" w:rsidRPr="00696DF1" w:rsidRDefault="00696DF1" w:rsidP="00696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DF1"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</w:tbl>
    <w:p w:rsidR="00696DF1" w:rsidRPr="00696DF1" w:rsidRDefault="00696DF1" w:rsidP="00696DF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DF1" w:rsidRPr="00696DF1" w:rsidRDefault="00696DF1" w:rsidP="00696DF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DF1" w:rsidRPr="00696DF1" w:rsidRDefault="00696DF1" w:rsidP="00696DF1">
      <w:pPr>
        <w:widowControl w:val="0"/>
        <w:tabs>
          <w:tab w:val="left" w:pos="11140"/>
        </w:tabs>
        <w:kinsoku w:val="0"/>
        <w:overflowPunct w:val="0"/>
        <w:autoSpaceDE w:val="0"/>
        <w:autoSpaceDN w:val="0"/>
        <w:adjustRightInd w:val="0"/>
        <w:spacing w:after="0" w:line="282" w:lineRule="exact"/>
        <w:ind w:left="564"/>
        <w:rPr>
          <w:rFonts w:ascii="Times New Roman" w:eastAsia="Times New Roman" w:hAnsi="Times New Roman" w:cs="Times New Roman"/>
          <w:sz w:val="28"/>
          <w:szCs w:val="28"/>
          <w:u w:val="single" w:color="707070"/>
          <w:lang w:eastAsia="ru-RU"/>
        </w:rPr>
      </w:pPr>
    </w:p>
    <w:p w:rsidR="00696DF1" w:rsidRPr="00696DF1" w:rsidRDefault="00696DF1" w:rsidP="00696DF1">
      <w:pPr>
        <w:widowControl w:val="0"/>
        <w:tabs>
          <w:tab w:val="left" w:pos="11140"/>
        </w:tabs>
        <w:kinsoku w:val="0"/>
        <w:overflowPunct w:val="0"/>
        <w:autoSpaceDE w:val="0"/>
        <w:autoSpaceDN w:val="0"/>
        <w:adjustRightInd w:val="0"/>
        <w:spacing w:after="0" w:line="282" w:lineRule="exact"/>
        <w:ind w:left="564"/>
        <w:rPr>
          <w:rFonts w:ascii="Times New Roman" w:eastAsia="Times New Roman" w:hAnsi="Times New Roman" w:cs="Times New Roman"/>
          <w:sz w:val="28"/>
          <w:szCs w:val="28"/>
          <w:u w:val="single" w:color="707070"/>
          <w:lang w:eastAsia="ru-RU"/>
        </w:rPr>
      </w:pPr>
    </w:p>
    <w:p w:rsidR="00696DF1" w:rsidRPr="00696DF1" w:rsidRDefault="00696DF1" w:rsidP="00696DF1">
      <w:pPr>
        <w:widowControl w:val="0"/>
        <w:tabs>
          <w:tab w:val="left" w:pos="11140"/>
        </w:tabs>
        <w:kinsoku w:val="0"/>
        <w:overflowPunct w:val="0"/>
        <w:autoSpaceDE w:val="0"/>
        <w:autoSpaceDN w:val="0"/>
        <w:adjustRightInd w:val="0"/>
        <w:spacing w:after="0" w:line="282" w:lineRule="exact"/>
        <w:ind w:left="564"/>
        <w:rPr>
          <w:rFonts w:ascii="Times New Roman" w:eastAsia="Times New Roman" w:hAnsi="Times New Roman" w:cs="Times New Roman"/>
          <w:sz w:val="28"/>
          <w:szCs w:val="28"/>
          <w:u w:val="single" w:color="707070"/>
          <w:lang w:eastAsia="ru-RU"/>
        </w:rPr>
      </w:pPr>
    </w:p>
    <w:p w:rsidR="00696DF1" w:rsidRPr="00696DF1" w:rsidRDefault="00696DF1" w:rsidP="00696DF1">
      <w:pPr>
        <w:widowControl w:val="0"/>
        <w:tabs>
          <w:tab w:val="left" w:pos="11140"/>
        </w:tabs>
        <w:kinsoku w:val="0"/>
        <w:overflowPunct w:val="0"/>
        <w:autoSpaceDE w:val="0"/>
        <w:autoSpaceDN w:val="0"/>
        <w:adjustRightInd w:val="0"/>
        <w:spacing w:after="0" w:line="282" w:lineRule="exact"/>
        <w:ind w:left="564"/>
        <w:rPr>
          <w:rFonts w:ascii="Times New Roman" w:eastAsia="Times New Roman" w:hAnsi="Times New Roman" w:cs="Times New Roman"/>
          <w:sz w:val="28"/>
          <w:szCs w:val="28"/>
          <w:u w:val="single" w:color="707070"/>
          <w:lang w:eastAsia="ru-RU"/>
        </w:rPr>
      </w:pPr>
    </w:p>
    <w:p w:rsidR="000D36DA" w:rsidRDefault="000D36DA"/>
    <w:sectPr w:rsidR="000D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14"/>
    <w:rsid w:val="000D36DA"/>
    <w:rsid w:val="00381714"/>
    <w:rsid w:val="00610225"/>
    <w:rsid w:val="00696DF1"/>
    <w:rsid w:val="00BD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1284"/>
  <w15:chartTrackingRefBased/>
  <w15:docId w15:val="{460FED97-7485-4C02-AE60-4271F7AB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96DF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96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DV</cp:lastModifiedBy>
  <cp:revision>5</cp:revision>
  <dcterms:created xsi:type="dcterms:W3CDTF">2026-02-25T06:26:00Z</dcterms:created>
  <dcterms:modified xsi:type="dcterms:W3CDTF">2026-03-01T16:42:00Z</dcterms:modified>
</cp:coreProperties>
</file>