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23C" w:rsidRDefault="00A9423C" w:rsidP="00A9423C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13695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Изменения в ФОП СОО</w:t>
      </w:r>
    </w:p>
    <w:p w:rsidR="00A9423C" w:rsidRPr="0013695A" w:rsidRDefault="00A9423C" w:rsidP="00A9423C">
      <w:pPr>
        <w:pStyle w:val="a3"/>
        <w:spacing w:after="0" w:line="240" w:lineRule="auto"/>
        <w:ind w:left="0"/>
        <w:jc w:val="center"/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13695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на основании Приказа </w:t>
      </w:r>
      <w:proofErr w:type="spellStart"/>
      <w:r w:rsidRPr="0013695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Минпросвещения</w:t>
      </w:r>
      <w:proofErr w:type="spellEnd"/>
      <w:r w:rsidRPr="0013695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№704 от 09.10.2024</w:t>
      </w:r>
    </w:p>
    <w:p w:rsidR="00A9423C" w:rsidRPr="0013695A" w:rsidRDefault="00A9423C" w:rsidP="00A9423C">
      <w:pPr>
        <w:pStyle w:val="a3"/>
        <w:tabs>
          <w:tab w:val="num" w:pos="360"/>
        </w:tabs>
        <w:spacing w:after="0" w:line="240" w:lineRule="auto"/>
        <w:ind w:left="0"/>
        <w:jc w:val="center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3695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(зарегистрирован 11.02.2025).</w:t>
      </w:r>
    </w:p>
    <w:p w:rsidR="00A9423C" w:rsidRPr="0013695A" w:rsidRDefault="00A9423C" w:rsidP="00A9423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:rsidR="00A9423C" w:rsidRPr="0013695A" w:rsidRDefault="00A9423C" w:rsidP="00A942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F79A7CC" wp14:editId="19270E1C">
            <wp:extent cx="152400" cy="152400"/>
            <wp:effectExtent l="0" t="0" r="0" b="0"/>
            <wp:docPr id="1193483699" name="Рисунок 6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Целевой раздел.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Пояснительная записка.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A550937" wp14:editId="7B4F2991">
            <wp:extent cx="152400" cy="152400"/>
            <wp:effectExtent l="0" t="0" r="0" b="0"/>
            <wp:docPr id="1907326539" name="Рисунок 6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Пп.16 (Принципы ФОП СОО) в новой редакции: отредактировали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принцип </w:t>
      </w:r>
      <w:proofErr w:type="spellStart"/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здоровьесбережения</w:t>
      </w:r>
      <w:proofErr w:type="spellEnd"/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, дополнили принципом обеспечения санитарно-эпидемиологической безопасности.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6FA8E6C" wp14:editId="75368AB1">
            <wp:extent cx="152400" cy="152400"/>
            <wp:effectExtent l="0" t="0" r="0" b="0"/>
            <wp:docPr id="895035541" name="Рисунок 5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Изменили минимальный объем общей аудиторной нагрузки: было 2170 стало 2312 за 2 года.</w:t>
      </w:r>
    </w:p>
    <w:p w:rsidR="00A9423C" w:rsidRPr="0013695A" w:rsidRDefault="00A9423C" w:rsidP="00A942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Система оценки.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87390C0" wp14:editId="1484F7AF">
            <wp:extent cx="152400" cy="152400"/>
            <wp:effectExtent l="0" t="0" r="0" b="0"/>
            <wp:docPr id="617114463" name="Рисунок 5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Дали рекомендации к проведению контрольных и практических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работ. Оценочные процедуры не должны занимать больше 10% от всего объема учебного времени.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C1EB78F" wp14:editId="5174D1A0">
            <wp:extent cx="152400" cy="152400"/>
            <wp:effectExtent l="0" t="0" r="0" b="0"/>
            <wp:docPr id="1400666746" name="Рисунок 5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Разработали кодификатор требований к </w:t>
      </w:r>
      <w:proofErr w:type="spellStart"/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метапредметным</w:t>
      </w:r>
      <w:proofErr w:type="spellEnd"/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результатам освоения ООП.</w:t>
      </w:r>
    </w:p>
    <w:p w:rsidR="00A9423C" w:rsidRPr="0013695A" w:rsidRDefault="00A9423C" w:rsidP="00A9423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:rsidR="00A9423C" w:rsidRPr="0013695A" w:rsidRDefault="00A9423C" w:rsidP="00A942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99AB774" wp14:editId="0F7C85D4">
            <wp:extent cx="152400" cy="152400"/>
            <wp:effectExtent l="0" t="0" r="0" b="0"/>
            <wp:docPr id="1604154810" name="Рисунок 5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Содержательный раздел.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726E1B2" wp14:editId="69AD2EAC">
            <wp:extent cx="152400" cy="152400"/>
            <wp:effectExtent l="0" t="0" r="0" b="0"/>
            <wp:docPr id="238826060" name="Рисунок 5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русскому языку: добавили поурочное планирование,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кодификатор требований к результатам освоения ООП СОО, требования и элементы содержания, проверяемые на ЕГЭ.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3E4617D" wp14:editId="5B7CCC8E">
            <wp:extent cx="152400" cy="152400"/>
            <wp:effectExtent l="0" t="0" r="0" b="0"/>
            <wp:docPr id="1505633692" name="Рисунок 5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литературе: добавили поурочное планирование, кодификатор требований к результатам освоения ООП СОО, требования и элементы содержания, проверяемые на ЕГЭ.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DC03CC0" wp14:editId="32E7716F">
            <wp:extent cx="152400" cy="152400"/>
            <wp:effectExtent l="0" t="0" r="0" b="0"/>
            <wp:docPr id="1354941629" name="Рисунок 5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родным языкам и литературе (п.22-95): добавили возможность корректировки общего числа часов, заменили «Толерантность» на «Уважение», либо исключили вовсе.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3F78770" wp14:editId="7A13C4E7">
            <wp:extent cx="152400" cy="152400"/>
            <wp:effectExtent l="0" t="0" r="0" b="0"/>
            <wp:docPr id="393575545" name="Рисунок 5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английскому языку, немецкому, французскому,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испанскому, китайскому: добавили кодификатор требований к результатам освоения ООП СОО, требования и элементы содержания, проверяемые на ЕГЭ. Добавили возможность корректировки общего числа часов с учетом индивидуального подхода ОО к углубленному изучению.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375BD70" wp14:editId="36F164B4">
            <wp:extent cx="152400" cy="152400"/>
            <wp:effectExtent l="0" t="0" r="0" b="0"/>
            <wp:docPr id="194360383" name="Рисунок 5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математике: добавили кодификатор требований к результатам освоения ООП СОО, требования и элементы содержания, проверяемые на ЕГЭ.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5B12042" wp14:editId="572F8022">
            <wp:extent cx="152400" cy="152400"/>
            <wp:effectExtent l="0" t="0" r="0" b="0"/>
            <wp:docPr id="246632943" name="Рисунок 5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математике углубленного уровня: возможность корректировки общего числа часов, новая редакция содержания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обучения по учебному курсу «Вероятность и статистика». добавили кодификатор требований к результатам освоения ООП СОО, требования и элементы содержания, проверяемые на ЕГЭ.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453715E" wp14:editId="2030F4E6">
            <wp:extent cx="152400" cy="152400"/>
            <wp:effectExtent l="0" t="0" r="0" b="0"/>
            <wp:docPr id="56467092" name="Рисунок 4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информатике: добавили кодификатор требований к результатам освоения ООП СОО, требования и элементы содержания, проверяемые на ЕГЭ. Добавили возможность корректировки общего числа часов с учетом индивидуального подхода ОО к углубленному изучению.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12FD58D" wp14:editId="73204C53">
            <wp:extent cx="152400" cy="152400"/>
            <wp:effectExtent l="0" t="0" r="0" b="0"/>
            <wp:docPr id="987316453" name="Рисунок 4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физике: добавили кодификатор требований к результатам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освоения ООП СОО, требования и элементы содержания, проверяемые на ЕГЭ.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91CFEA5" wp14:editId="2861C866">
            <wp:extent cx="152400" cy="152400"/>
            <wp:effectExtent l="0" t="0" r="0" b="0"/>
            <wp:docPr id="2012997218" name="Рисунок 4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химии: добавили кодификатор требований к результатам освоения ООП СОО, требования и элементы содержания, проверяемые на ЕГЭ.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A51BD55" wp14:editId="3CD93C46">
            <wp:extent cx="152400" cy="152400"/>
            <wp:effectExtent l="0" t="0" r="0" b="0"/>
            <wp:docPr id="1029217628" name="Рисунок 4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биологии: добавили кодификатор требований к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результатам освоения ООП СОО, требования и элементы содержания, проверяемые на ЕГЭ.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4EA0D76" wp14:editId="5213655F">
            <wp:extent cx="152400" cy="152400"/>
            <wp:effectExtent l="0" t="0" r="0" b="0"/>
            <wp:docPr id="1228429773" name="Рисунок 4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истории: добавили поурочное планирование, кодификатор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требований к результатам освоения ООП СОО, требования и элементы содержания,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проверяемые на ЕГЭ.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D24D0F1" wp14:editId="187088D1">
            <wp:extent cx="152400" cy="152400"/>
            <wp:effectExtent l="0" t="0" r="0" b="0"/>
            <wp:docPr id="2039412581" name="Рисунок 4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обществознанию: добавили поурочное планирование (68ч.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В 10 классе, 51 в 11), кодификатор требований к результатам освоения ООП СОО,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требования и элементы содержания, проверяемые на ЕГЭ.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03D768B" wp14:editId="40F98A50">
            <wp:extent cx="152400" cy="152400"/>
            <wp:effectExtent l="0" t="0" r="0" b="0"/>
            <wp:docPr id="1371767865" name="Рисунок 4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обществознанию углубленного уровня: добавили возможность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корректировки общего числа часов с учетом индивидуального подхода ОО к углубленному 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lastRenderedPageBreak/>
        <w:t>изучению, кодификатор требований к результатам освоения ООП СОО, требования и элементы содержания, проверяемые на ЕГЭ.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03BF468" wp14:editId="571C0F59">
            <wp:extent cx="152400" cy="152400"/>
            <wp:effectExtent l="0" t="0" r="0" b="0"/>
            <wp:docPr id="398870333" name="Рисунок 4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географии: добавили поурочное планирование, кодификатор требований к результатам освоения ООП СОО, требования и элементы содержания, проверяемые на ЕГЭ.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A85B3CE" wp14:editId="264FC3F3">
            <wp:extent cx="152400" cy="152400"/>
            <wp:effectExtent l="0" t="0" r="0" b="0"/>
            <wp:docPr id="1605990169" name="Рисунок 4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физической культуре: отредактировали содержание обучения в 11 классе, новая редакция модуля «Самбо», «Гандбол», «Хоккей», «Городошный спорт», «Компьютерный спорт».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D1CFA25" wp14:editId="3BB55879">
            <wp:extent cx="152400" cy="152400"/>
            <wp:effectExtent l="0" t="0" r="0" b="0"/>
            <wp:docPr id="1581469301" name="Рисунок 4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ОБЗР: корректировки в модуле «Безопасность в социуме», добавили поурочное планирование.</w:t>
      </w:r>
    </w:p>
    <w:p w:rsidR="00A9423C" w:rsidRPr="0013695A" w:rsidRDefault="00A9423C" w:rsidP="00A942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Рабочая программа воспитания.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70FFD8A" wp14:editId="7B7E59F7">
            <wp:extent cx="152400" cy="152400"/>
            <wp:effectExtent l="0" t="0" r="0" b="0"/>
            <wp:docPr id="1197924866" name="Рисунок 3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Изменения в модулях «Классное руководство» и «Профориентация».</w:t>
      </w:r>
    </w:p>
    <w:p w:rsidR="00A9423C" w:rsidRPr="0013695A" w:rsidRDefault="00A9423C" w:rsidP="00A9423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:rsidR="00A9423C" w:rsidRPr="0013695A" w:rsidRDefault="00A9423C" w:rsidP="00A942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94E59D5" wp14:editId="0DD91906">
            <wp:extent cx="152400" cy="152400"/>
            <wp:effectExtent l="0" t="0" r="0" b="0"/>
            <wp:docPr id="880714589" name="Рисунок 3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Организационный раздел.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Учебный план.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CA1AA15" wp14:editId="4106DC98">
            <wp:extent cx="152400" cy="152400"/>
            <wp:effectExtent l="0" t="0" r="0" b="0"/>
            <wp:docPr id="2054067463" name="Рисунок 37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✔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Продолжительность учебного года – 34 недели. Учебный план –не менее 2312 часов (было 2170) и не более 2516 часов за 2 года обучения.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F497B73" wp14:editId="0111C884">
            <wp:extent cx="152400" cy="152400"/>
            <wp:effectExtent l="0" t="0" r="0" b="0"/>
            <wp:docPr id="1645345324" name="Рисунок 36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✔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При реализации вариантов ФУП естественно-научного, гуманитарного, социально-экономического, технологического,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количество часов составляет 2, третий час рекомендовано реализовывать за счет части, формируемой участниками образовательных отношений (было: «за счет часов части, формируемой участниками образовательных отношений, внеурочной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деятельности и (или) за счёт посещения обучающимися спортивных секций школьных спортивных клубов».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2462C59" wp14:editId="7920153E">
            <wp:extent cx="152400" cy="152400"/>
            <wp:effectExtent l="0" t="0" r="0" b="0"/>
            <wp:docPr id="341933921" name="Рисунок 35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✔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Даны рекомендации к домашнему заданию.</w:t>
      </w:r>
    </w:p>
    <w:p w:rsidR="00A9423C" w:rsidRPr="0013695A" w:rsidRDefault="00A9423C" w:rsidP="00A9423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:rsidR="00A9423C" w:rsidRPr="0013695A" w:rsidRDefault="00A9423C" w:rsidP="00A942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Календарный учебный график.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EDBD8BB" wp14:editId="33166111">
            <wp:extent cx="152400" cy="152400"/>
            <wp:effectExtent l="0" t="0" r="0" b="0"/>
            <wp:docPr id="757885914" name="Рисунок 34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✔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Изменения в п.132.1. Режим работы и график учебного года устанавливается ОО самостоятельно.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C968890" wp14:editId="3601EFC7">
            <wp:extent cx="152400" cy="152400"/>
            <wp:effectExtent l="0" t="0" r="0" b="0"/>
            <wp:docPr id="992539740" name="Рисунок 33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✔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Продолжительность каникул не менее 7 дней. Не менее 8 недель для летних каникул. Возможны дополнительные каникулы в течение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учебного года при ЧС со сдвигом учебного процесса на летние месяцы.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Рекомендуют 5-6 недель учебных периодов,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недельные каникулы. Суммарная минимальная продолжительность каникул составляет: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не менее 126 дней для 10 классов, 42 дня для 11 классов.</w:t>
      </w:r>
    </w:p>
    <w:p w:rsidR="00A9423C" w:rsidRPr="0013695A" w:rsidRDefault="00A9423C" w:rsidP="00A9423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:rsidR="00A9423C" w:rsidRPr="0013695A" w:rsidRDefault="00A9423C" w:rsidP="00A9423C">
      <w:pPr>
        <w:tabs>
          <w:tab w:val="num" w:pos="360"/>
        </w:tabs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План внеурочной деятельности.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3587BB0" wp14:editId="748DD2F8">
            <wp:extent cx="152400" cy="152400"/>
            <wp:effectExtent l="0" t="0" r="0" b="0"/>
            <wp:docPr id="567375343" name="Рисунок 32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✔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Один час в неделю рекомендуют на внеурочное занятие «Россия – мои горизонты». До 4 часов по выбору обучающегося, до 1 часа на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организационное обеспечение учебной деятельности, до 1 часа на </w:t>
      </w:r>
      <w:proofErr w:type="spellStart"/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профориентацию.Формы</w:t>
      </w:r>
      <w:proofErr w:type="spellEnd"/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реализации внеурочной деятельности ОО выбирает самостоятельно.</w:t>
      </w:r>
    </w:p>
    <w:p w:rsidR="00A9423C" w:rsidRPr="0013695A" w:rsidRDefault="00A9423C" w:rsidP="00A942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Приказ Министерства просвещения Российской Федерации от 08.10.2025 № 729" 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образования".</w:t>
      </w:r>
    </w:p>
    <w:p w:rsidR="00A9423C" w:rsidRPr="0013695A" w:rsidRDefault="00A9423C" w:rsidP="00A9423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:rsidR="00A9423C" w:rsidRPr="0013695A" w:rsidRDefault="00A9423C" w:rsidP="00A9423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:rsidR="00A9423C" w:rsidRDefault="00A9423C" w:rsidP="00A9423C"/>
    <w:p w:rsidR="00A9423C" w:rsidRDefault="00A9423C" w:rsidP="00A9423C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Приказ Министерства просвещения Российской Федерации от 08.10.2025 № 729"О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образования".</w:t>
      </w:r>
    </w:p>
    <w:p w:rsidR="002113B0" w:rsidRDefault="002113B0">
      <w:bookmarkStart w:id="0" w:name="_GoBack"/>
      <w:bookmarkEnd w:id="0"/>
    </w:p>
    <w:sectPr w:rsidR="0021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23C"/>
    <w:rsid w:val="002113B0"/>
    <w:rsid w:val="00A9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6723-5CDE-40CE-B5DE-1C6FEE72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23C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857</Words>
  <Characters>4888</Characters>
  <Application>Microsoft Office Word</Application>
  <DocSecurity>0</DocSecurity>
  <Lines>40</Lines>
  <Paragraphs>11</Paragraphs>
  <ScaleCrop>false</ScaleCrop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</dc:creator>
  <cp:keywords/>
  <dc:description/>
  <cp:lastModifiedBy>DV</cp:lastModifiedBy>
  <cp:revision>1</cp:revision>
  <cp:lastPrinted>2026-02-28T10:24:00Z</cp:lastPrinted>
  <dcterms:created xsi:type="dcterms:W3CDTF">2026-02-28T10:24:00Z</dcterms:created>
  <dcterms:modified xsi:type="dcterms:W3CDTF">2026-02-28T10:24:00Z</dcterms:modified>
</cp:coreProperties>
</file>