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A22FAC">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8622D7" w:rsidRPr="008622D7" w:rsidRDefault="008622D7" w:rsidP="008622D7">
      <w:pPr>
        <w:ind w:right="4535"/>
        <w:jc w:val="both"/>
        <w:rPr>
          <w:sz w:val="28"/>
          <w:szCs w:val="28"/>
        </w:rPr>
      </w:pPr>
      <w:r w:rsidRPr="008622D7">
        <w:rPr>
          <w:sz w:val="28"/>
          <w:szCs w:val="28"/>
        </w:rPr>
        <w:t>О</w:t>
      </w:r>
      <w:r w:rsidR="00A4655A">
        <w:rPr>
          <w:sz w:val="28"/>
          <w:szCs w:val="28"/>
        </w:rPr>
        <w:t>б утверждении антикоррупционной политики</w:t>
      </w: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Default="003A3F9B" w:rsidP="008622D7">
      <w:pPr>
        <w:numPr>
          <w:ilvl w:val="0"/>
          <w:numId w:val="1"/>
        </w:numPr>
        <w:ind w:left="0" w:firstLine="993"/>
        <w:jc w:val="both"/>
        <w:rPr>
          <w:sz w:val="28"/>
          <w:szCs w:val="28"/>
        </w:rPr>
      </w:pPr>
      <w:r>
        <w:rPr>
          <w:sz w:val="28"/>
          <w:szCs w:val="28"/>
        </w:rPr>
        <w:t>Утвердить Антикоррупционную политику МКУ «РМЦ ООО» в новой редакции, согласно приложени</w:t>
      </w:r>
      <w:r w:rsidR="008D2FA9">
        <w:rPr>
          <w:sz w:val="28"/>
          <w:szCs w:val="28"/>
        </w:rPr>
        <w:t>я</w:t>
      </w:r>
      <w:r>
        <w:rPr>
          <w:sz w:val="28"/>
          <w:szCs w:val="28"/>
        </w:rPr>
        <w:t xml:space="preserve"> к настоящему приказу</w:t>
      </w:r>
      <w:r w:rsidR="008622D7">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427A62" w:rsidRDefault="00427A62"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A22FAC">
        <w:rPr>
          <w:sz w:val="28"/>
          <w:szCs w:val="28"/>
        </w:rPr>
        <w:t xml:space="preserve"> </w:t>
      </w:r>
      <w:r w:rsidR="00B96B04">
        <w:rPr>
          <w:sz w:val="28"/>
          <w:szCs w:val="28"/>
        </w:rPr>
        <w:t xml:space="preserve">      </w:t>
      </w:r>
      <w:r w:rsidR="00666994">
        <w:rPr>
          <w:sz w:val="28"/>
          <w:szCs w:val="28"/>
        </w:rPr>
        <w:t xml:space="preserve">        </w:t>
      </w:r>
      <w:r w:rsidR="00164B92">
        <w:rPr>
          <w:sz w:val="28"/>
          <w:szCs w:val="28"/>
        </w:rPr>
        <w:t xml:space="preserve">    </w:t>
      </w:r>
      <w:r w:rsidR="00666994">
        <w:rPr>
          <w:sz w:val="28"/>
          <w:szCs w:val="28"/>
        </w:rPr>
        <w:t xml:space="preserve">           </w:t>
      </w:r>
      <w:r w:rsidR="00164B92" w:rsidRPr="00164B92">
        <w:rPr>
          <w:rFonts w:ascii="Candara" w:hAnsi="Candara"/>
          <w:color w:val="BFBFBF" w:themeColor="background1" w:themeShade="BF"/>
          <w:sz w:val="28"/>
          <w:szCs w:val="28"/>
        </w:rPr>
        <w:t>[ПОДПИСЬ]</w:t>
      </w:r>
      <w:r w:rsidR="00666994" w:rsidRPr="00164B92">
        <w:rPr>
          <w:color w:val="BFBFBF" w:themeColor="background1" w:themeShade="BF"/>
          <w:sz w:val="28"/>
          <w:szCs w:val="28"/>
        </w:rPr>
        <w:t xml:space="preserve">  </w:t>
      </w:r>
      <w:r w:rsidR="00164B92">
        <w:rPr>
          <w:color w:val="BFBFBF" w:themeColor="background1" w:themeShade="BF"/>
          <w:sz w:val="28"/>
          <w:szCs w:val="28"/>
        </w:rPr>
        <w:t xml:space="preserve">   </w:t>
      </w:r>
      <w:r w:rsidR="00427A62" w:rsidRPr="00164B92">
        <w:rPr>
          <w:sz w:val="28"/>
          <w:szCs w:val="28"/>
        </w:rPr>
        <w:t xml:space="preserve">        </w:t>
      </w:r>
      <w:r w:rsidR="00666994" w:rsidRPr="00164B92">
        <w:rPr>
          <w:sz w:val="28"/>
          <w:szCs w:val="28"/>
        </w:rPr>
        <w:t xml:space="preserve"> </w:t>
      </w:r>
      <w:r w:rsidR="008806CA" w:rsidRPr="00164B92">
        <w:rPr>
          <w:sz w:val="28"/>
          <w:szCs w:val="28"/>
        </w:rPr>
        <w:t xml:space="preserve"> </w:t>
      </w:r>
      <w:r w:rsidR="00427A62">
        <w:rPr>
          <w:sz w:val="28"/>
          <w:szCs w:val="28"/>
        </w:rPr>
        <w:t>М.В. Мещерякова</w:t>
      </w:r>
    </w:p>
    <w:p w:rsidR="003B3545" w:rsidRDefault="003B3545" w:rsidP="003B3545">
      <w:pPr>
        <w:jc w:val="both"/>
        <w:rPr>
          <w:sz w:val="28"/>
          <w:szCs w:val="28"/>
        </w:rPr>
      </w:pPr>
    </w:p>
    <w:p w:rsidR="009F7B77" w:rsidRDefault="009F7B77" w:rsidP="003B3545">
      <w:pPr>
        <w:jc w:val="both"/>
        <w:rPr>
          <w:sz w:val="28"/>
          <w:szCs w:val="28"/>
        </w:rPr>
      </w:pPr>
    </w:p>
    <w:p w:rsidR="009F7B77" w:rsidRDefault="009F7B77"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Default="00B06A47" w:rsidP="003B3545">
      <w:pPr>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84.75pt">
            <v:imagedata r:id="rId5" o:title="ЭЦП Мещерякова"/>
          </v:shape>
        </w:pict>
      </w:r>
    </w:p>
    <w:p w:rsidR="008D2FA9" w:rsidRDefault="008D2FA9" w:rsidP="003B3545">
      <w:pPr>
        <w:jc w:val="both"/>
        <w:rPr>
          <w:sz w:val="28"/>
          <w:szCs w:val="28"/>
        </w:rPr>
      </w:pPr>
    </w:p>
    <w:p w:rsidR="008D2FA9" w:rsidRDefault="008D2FA9" w:rsidP="003B3545">
      <w:pPr>
        <w:jc w:val="both"/>
        <w:rPr>
          <w:sz w:val="28"/>
          <w:szCs w:val="28"/>
        </w:rPr>
      </w:pPr>
      <w:bookmarkStart w:id="0" w:name="_GoBack"/>
      <w:bookmarkEnd w:id="0"/>
    </w:p>
    <w:p w:rsidR="008D2FA9" w:rsidRDefault="008D2FA9" w:rsidP="003B3545">
      <w:pPr>
        <w:jc w:val="both"/>
        <w:rPr>
          <w:sz w:val="28"/>
          <w:szCs w:val="28"/>
        </w:rPr>
      </w:pPr>
    </w:p>
    <w:p w:rsidR="008D2FA9" w:rsidRDefault="008D2FA9" w:rsidP="003B3545">
      <w:pPr>
        <w:jc w:val="both"/>
        <w:rPr>
          <w:sz w:val="28"/>
          <w:szCs w:val="28"/>
        </w:rPr>
      </w:pPr>
    </w:p>
    <w:p w:rsidR="00427A62" w:rsidRDefault="00427A62"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A22FAC">
        <w:rPr>
          <w:sz w:val="28"/>
          <w:szCs w:val="28"/>
          <w:lang w:eastAsia="en-US"/>
        </w:rPr>
        <w:t>17/1</w:t>
      </w:r>
      <w:r>
        <w:rPr>
          <w:sz w:val="28"/>
          <w:szCs w:val="28"/>
          <w:lang w:eastAsia="en-US"/>
        </w:rPr>
        <w:t xml:space="preserve"> </w:t>
      </w:r>
      <w:r w:rsidRPr="008D2FA9">
        <w:rPr>
          <w:sz w:val="28"/>
          <w:szCs w:val="28"/>
          <w:lang w:eastAsia="en-US"/>
        </w:rPr>
        <w:t xml:space="preserve">от </w:t>
      </w:r>
      <w:r w:rsidR="00A22FAC">
        <w:rPr>
          <w:sz w:val="28"/>
          <w:szCs w:val="28"/>
          <w:lang w:eastAsia="en-US"/>
        </w:rPr>
        <w:t>04.</w:t>
      </w:r>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8D2FA9" w:rsidRPr="008D2FA9" w:rsidRDefault="008D2FA9" w:rsidP="008D2FA9">
      <w:pPr>
        <w:widowControl w:val="0"/>
        <w:autoSpaceDE w:val="0"/>
        <w:autoSpaceDN w:val="0"/>
        <w:jc w:val="center"/>
        <w:rPr>
          <w:b/>
          <w:bCs/>
          <w:sz w:val="28"/>
          <w:szCs w:val="28"/>
          <w:lang w:eastAsia="en-US"/>
        </w:rPr>
      </w:pPr>
      <w:r w:rsidRPr="008D2FA9">
        <w:rPr>
          <w:b/>
          <w:sz w:val="28"/>
          <w:szCs w:val="28"/>
          <w:lang w:eastAsia="en-US"/>
        </w:rPr>
        <w:t>Антикоррупционная политика</w:t>
      </w:r>
      <w:r w:rsidRPr="008D2FA9">
        <w:rPr>
          <w:b/>
          <w:bCs/>
          <w:sz w:val="28"/>
          <w:szCs w:val="28"/>
        </w:rPr>
        <w:t xml:space="preserve"> </w:t>
      </w:r>
      <w:r w:rsidRPr="008D2FA9">
        <w:rPr>
          <w:b/>
          <w:bCs/>
          <w:sz w:val="28"/>
          <w:szCs w:val="28"/>
          <w:lang w:eastAsia="en-US"/>
        </w:rPr>
        <w:t>Муниципального казенного</w:t>
      </w:r>
    </w:p>
    <w:p w:rsidR="008D2FA9" w:rsidRPr="008D2FA9" w:rsidRDefault="008D2FA9" w:rsidP="008D2FA9">
      <w:pPr>
        <w:widowControl w:val="0"/>
        <w:autoSpaceDE w:val="0"/>
        <w:autoSpaceDN w:val="0"/>
        <w:jc w:val="center"/>
        <w:rPr>
          <w:b/>
          <w:bCs/>
          <w:sz w:val="28"/>
          <w:szCs w:val="28"/>
          <w:lang w:eastAsia="en-US"/>
        </w:rPr>
      </w:pPr>
      <w:r w:rsidRPr="008D2FA9">
        <w:rPr>
          <w:b/>
          <w:bCs/>
          <w:sz w:val="28"/>
          <w:szCs w:val="28"/>
          <w:lang w:eastAsia="en-US"/>
        </w:rPr>
        <w:t>учреждения «Ресурсно-методический центр</w:t>
      </w:r>
    </w:p>
    <w:p w:rsidR="008D2FA9" w:rsidRDefault="008D2FA9" w:rsidP="008D2FA9">
      <w:pPr>
        <w:widowControl w:val="0"/>
        <w:autoSpaceDE w:val="0"/>
        <w:autoSpaceDN w:val="0"/>
        <w:jc w:val="center"/>
        <w:rPr>
          <w:b/>
          <w:bCs/>
          <w:sz w:val="28"/>
          <w:szCs w:val="28"/>
          <w:lang w:eastAsia="en-US"/>
        </w:rPr>
      </w:pPr>
      <w:r w:rsidRPr="008D2FA9">
        <w:rPr>
          <w:b/>
          <w:bCs/>
          <w:sz w:val="28"/>
          <w:szCs w:val="28"/>
          <w:lang w:eastAsia="en-US"/>
        </w:rPr>
        <w:t>по обслуживанию образовательных организаций»</w:t>
      </w:r>
    </w:p>
    <w:p w:rsidR="008D2FA9" w:rsidRDefault="008D2FA9" w:rsidP="008D2FA9">
      <w:pPr>
        <w:widowControl w:val="0"/>
        <w:autoSpaceDE w:val="0"/>
        <w:autoSpaceDN w:val="0"/>
        <w:jc w:val="center"/>
        <w:rPr>
          <w:b/>
          <w:bCs/>
          <w:sz w:val="28"/>
          <w:szCs w:val="28"/>
          <w:lang w:eastAsia="en-US"/>
        </w:rPr>
      </w:pPr>
    </w:p>
    <w:p w:rsidR="008D2FA9" w:rsidRPr="008D2FA9" w:rsidRDefault="008D2FA9" w:rsidP="008D2FA9">
      <w:pPr>
        <w:pStyle w:val="a5"/>
        <w:widowControl w:val="0"/>
        <w:numPr>
          <w:ilvl w:val="0"/>
          <w:numId w:val="2"/>
        </w:numPr>
        <w:autoSpaceDE w:val="0"/>
        <w:autoSpaceDN w:val="0"/>
        <w:jc w:val="center"/>
        <w:rPr>
          <w:b/>
          <w:bCs/>
          <w:sz w:val="24"/>
          <w:szCs w:val="24"/>
          <w:lang w:eastAsia="en-US"/>
        </w:rPr>
      </w:pPr>
      <w:r w:rsidRPr="008D2FA9">
        <w:rPr>
          <w:b/>
          <w:bCs/>
          <w:sz w:val="24"/>
          <w:szCs w:val="24"/>
          <w:lang w:eastAsia="en-US"/>
        </w:rPr>
        <w:t>Цели и задачи внедрения антикоррупционной политики</w:t>
      </w:r>
    </w:p>
    <w:p w:rsidR="008D2FA9" w:rsidRPr="008D2FA9" w:rsidRDefault="008D2FA9" w:rsidP="008D2FA9">
      <w:pPr>
        <w:pStyle w:val="a5"/>
        <w:widowControl w:val="0"/>
        <w:autoSpaceDE w:val="0"/>
        <w:autoSpaceDN w:val="0"/>
        <w:rPr>
          <w:bCs/>
          <w:sz w:val="24"/>
          <w:szCs w:val="24"/>
          <w:lang w:eastAsia="en-US"/>
        </w:rPr>
      </w:pPr>
    </w:p>
    <w:p w:rsidR="008D2FA9" w:rsidRPr="008D2FA9" w:rsidRDefault="008D2FA9" w:rsidP="008D2FA9">
      <w:pPr>
        <w:ind w:firstLine="567"/>
        <w:jc w:val="both"/>
        <w:rPr>
          <w:sz w:val="24"/>
          <w:szCs w:val="24"/>
        </w:rPr>
      </w:pPr>
      <w:r w:rsidRPr="008D2FA9">
        <w:rPr>
          <w:sz w:val="24"/>
          <w:szCs w:val="24"/>
        </w:rPr>
        <w:t xml:space="preserve">1.1. Антикоррупционная политика разработана в соответствии с положениями </w:t>
      </w:r>
      <w:hyperlink r:id="rId6" w:history="1">
        <w:r w:rsidRPr="008D2FA9">
          <w:rPr>
            <w:rStyle w:val="a7"/>
            <w:rFonts w:cs="Times New Roman CYR"/>
            <w:color w:val="auto"/>
            <w:sz w:val="24"/>
            <w:szCs w:val="24"/>
          </w:rPr>
          <w:t>Федерального закона</w:t>
        </w:r>
      </w:hyperlink>
      <w:r w:rsidRPr="008D2FA9">
        <w:rPr>
          <w:sz w:val="24"/>
          <w:szCs w:val="24"/>
        </w:rPr>
        <w:t xml:space="preserve"> от 25.12.2008 г. № 273-ФЗ «О противодействии коррупции» и </w:t>
      </w:r>
      <w:hyperlink r:id="rId7" w:history="1">
        <w:r w:rsidRPr="008D2FA9">
          <w:rPr>
            <w:rStyle w:val="a7"/>
            <w:rFonts w:cs="Times New Roman CYR"/>
            <w:color w:val="auto"/>
            <w:sz w:val="24"/>
            <w:szCs w:val="24"/>
          </w:rPr>
          <w:t>методических рекомендаций</w:t>
        </w:r>
      </w:hyperlink>
      <w:r w:rsidRPr="008D2FA9">
        <w:rPr>
          <w:sz w:val="24"/>
          <w:szCs w:val="24"/>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08.11.2013 г.</w:t>
      </w:r>
    </w:p>
    <w:p w:rsidR="008D2FA9" w:rsidRPr="008D2FA9" w:rsidRDefault="008D2FA9" w:rsidP="008D2FA9">
      <w:pPr>
        <w:ind w:firstLine="567"/>
        <w:jc w:val="both"/>
        <w:rPr>
          <w:rFonts w:ascii="Times New Roman CYR" w:hAnsi="Times New Roman CYR" w:cs="Times New Roman CYR"/>
          <w:sz w:val="24"/>
          <w:szCs w:val="24"/>
        </w:rPr>
      </w:pPr>
      <w:r w:rsidRPr="008D2FA9">
        <w:rPr>
          <w:sz w:val="24"/>
          <w:szCs w:val="24"/>
        </w:rPr>
        <w:t>1.2. Настоящая Антикоррупционная политика является внутренним документом</w:t>
      </w:r>
      <w:r w:rsidRPr="008D2FA9">
        <w:rPr>
          <w:sz w:val="24"/>
          <w:szCs w:val="24"/>
          <w:lang w:eastAsia="en-US"/>
        </w:rPr>
        <w:t xml:space="preserve"> </w:t>
      </w:r>
      <w:r w:rsidRPr="008D2FA9">
        <w:rPr>
          <w:bCs/>
          <w:sz w:val="24"/>
          <w:szCs w:val="24"/>
          <w:lang w:eastAsia="en-US"/>
        </w:rPr>
        <w:t xml:space="preserve">Муниципального казенного учреждения «Ресурсно-методический центр по обслуживанию образовательных организаций» (далее </w:t>
      </w:r>
      <w:r w:rsidR="004D769C">
        <w:rPr>
          <w:rFonts w:ascii="Times New Roman CYR" w:hAnsi="Times New Roman CYR" w:cs="Times New Roman CYR"/>
          <w:sz w:val="24"/>
          <w:szCs w:val="24"/>
        </w:rPr>
        <w:t>–</w:t>
      </w:r>
      <w:r w:rsidRPr="008D2FA9">
        <w:rPr>
          <w:rFonts w:ascii="Times New Roman CYR" w:hAnsi="Times New Roman CYR" w:cs="Times New Roman CYR"/>
          <w:sz w:val="24"/>
          <w:szCs w:val="24"/>
        </w:rPr>
        <w:t xml:space="preserve"> Организация</w:t>
      </w:r>
      <w:r w:rsidR="004D769C">
        <w:rPr>
          <w:rFonts w:ascii="Times New Roman CYR" w:hAnsi="Times New Roman CYR" w:cs="Times New Roman CYR"/>
          <w:sz w:val="24"/>
          <w:szCs w:val="24"/>
        </w:rPr>
        <w:t xml:space="preserve"> или МКУ «РМЦ ООО»</w:t>
      </w:r>
      <w:r w:rsidRPr="008D2FA9">
        <w:rPr>
          <w:rFonts w:ascii="Times New Roman CYR" w:hAnsi="Times New Roman CYR" w:cs="Times New Roman CYR"/>
          <w:sz w:val="24"/>
          <w:szCs w:val="24"/>
        </w:rPr>
        <w:t>), направленным на профилактику и пресечение коррупционных правонарушений в деятельности Организации.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1.3. Основными целями внедрения в Организации Антикоррупционной политики являются:</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минимизация риска вовлечения Организации, ее руководства и работников в коррупционную деятельность;</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 обобщение и разъяснение основных требований законодательства РФ в области противодействия коррупции, применяемых в Организации.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r w:rsidRPr="008D2FA9">
        <w:rPr>
          <w:rFonts w:ascii="Times New Roman CYR" w:hAnsi="Times New Roman CYR" w:cs="Times New Roman CYR"/>
          <w:sz w:val="24"/>
          <w:szCs w:val="24"/>
        </w:rPr>
        <w:t>1.4. Для достижения поставленных целей устанавливаются следующие задачи внедрения Антикоррупционной политики в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rFonts w:ascii="Times New Roman CYR" w:hAnsi="Times New Roman CYR" w:cs="Times New Roman CYR"/>
          <w:sz w:val="24"/>
          <w:szCs w:val="24"/>
        </w:rPr>
        <w:t xml:space="preserve">- закрепление основных </w:t>
      </w:r>
      <w:r w:rsidRPr="008D2FA9">
        <w:rPr>
          <w:sz w:val="24"/>
          <w:szCs w:val="24"/>
        </w:rPr>
        <w:t>принципов антикоррупционной деятельности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области применения Политики и круга лиц, попадающих под ее действие;</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должностных лиц Организации, ответственных за реализацию Антикоррупционной политики;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 установление перечня реализуемых Организацией антикоррупционных мероприятий, стандартов и </w:t>
      </w:r>
      <w:proofErr w:type="gramStart"/>
      <w:r w:rsidRPr="008D2FA9">
        <w:rPr>
          <w:sz w:val="24"/>
          <w:szCs w:val="24"/>
        </w:rPr>
        <w:t>процедур</w:t>
      </w:r>
      <w:proofErr w:type="gramEnd"/>
      <w:r w:rsidRPr="008D2FA9">
        <w:rPr>
          <w:sz w:val="24"/>
          <w:szCs w:val="24"/>
        </w:rPr>
        <w:t xml:space="preserve"> и порядка их выполнения (применения);</w:t>
      </w:r>
    </w:p>
    <w:p w:rsidR="008D2FA9" w:rsidRPr="004D769C" w:rsidRDefault="008D2FA9" w:rsidP="004D769C">
      <w:pPr>
        <w:widowControl w:val="0"/>
        <w:autoSpaceDE w:val="0"/>
        <w:autoSpaceDN w:val="0"/>
        <w:adjustRightInd w:val="0"/>
        <w:ind w:firstLine="567"/>
        <w:jc w:val="both"/>
        <w:rPr>
          <w:sz w:val="24"/>
          <w:szCs w:val="24"/>
        </w:rPr>
      </w:pPr>
      <w:r w:rsidRPr="008D2FA9">
        <w:rPr>
          <w:sz w:val="24"/>
          <w:szCs w:val="24"/>
        </w:rPr>
        <w:t>- закрепление ответственности сотрудников Организации за несоблюдение требований Антикоррупционной политики.</w:t>
      </w:r>
    </w:p>
    <w:p w:rsidR="008D2FA9" w:rsidRPr="004D769C" w:rsidRDefault="008D2FA9" w:rsidP="004D769C">
      <w:pPr>
        <w:widowControl w:val="0"/>
        <w:autoSpaceDE w:val="0"/>
        <w:autoSpaceDN w:val="0"/>
        <w:adjustRightInd w:val="0"/>
        <w:ind w:firstLine="567"/>
        <w:jc w:val="both"/>
        <w:rPr>
          <w:sz w:val="24"/>
          <w:szCs w:val="24"/>
        </w:rPr>
      </w:pPr>
    </w:p>
    <w:p w:rsidR="008D2FA9" w:rsidRPr="008D2FA9" w:rsidRDefault="008D2FA9" w:rsidP="004D769C">
      <w:pPr>
        <w:widowControl w:val="0"/>
        <w:autoSpaceDE w:val="0"/>
        <w:autoSpaceDN w:val="0"/>
        <w:adjustRightInd w:val="0"/>
        <w:jc w:val="center"/>
        <w:outlineLvl w:val="0"/>
        <w:rPr>
          <w:b/>
          <w:bCs/>
          <w:sz w:val="24"/>
          <w:szCs w:val="24"/>
        </w:rPr>
      </w:pPr>
      <w:bookmarkStart w:id="1" w:name="sub_2"/>
      <w:r w:rsidRPr="008D2FA9">
        <w:rPr>
          <w:b/>
          <w:bCs/>
          <w:sz w:val="24"/>
          <w:szCs w:val="24"/>
        </w:rPr>
        <w:t>2. Используемые в политике понятия и определения</w:t>
      </w:r>
    </w:p>
    <w:bookmarkEnd w:id="1"/>
    <w:p w:rsidR="008D2FA9" w:rsidRPr="008D2FA9" w:rsidRDefault="008D2FA9" w:rsidP="004D769C">
      <w:pPr>
        <w:widowControl w:val="0"/>
        <w:autoSpaceDE w:val="0"/>
        <w:autoSpaceDN w:val="0"/>
        <w:adjustRightInd w:val="0"/>
        <w:ind w:firstLine="720"/>
        <w:jc w:val="both"/>
        <w:rPr>
          <w:sz w:val="24"/>
          <w:szCs w:val="24"/>
        </w:rPr>
      </w:pPr>
    </w:p>
    <w:p w:rsidR="008D2FA9" w:rsidRPr="008D2FA9" w:rsidRDefault="008D2FA9" w:rsidP="004D769C">
      <w:pPr>
        <w:widowControl w:val="0"/>
        <w:autoSpaceDE w:val="0"/>
        <w:autoSpaceDN w:val="0"/>
        <w:adjustRightInd w:val="0"/>
        <w:ind w:firstLine="720"/>
        <w:jc w:val="both"/>
        <w:rPr>
          <w:sz w:val="24"/>
          <w:szCs w:val="24"/>
        </w:rPr>
      </w:pPr>
      <w:r w:rsidRPr="004D769C">
        <w:rPr>
          <w:b/>
          <w:bCs/>
          <w:sz w:val="24"/>
          <w:szCs w:val="24"/>
        </w:rPr>
        <w:t>Коррупция</w:t>
      </w:r>
      <w:r w:rsidRPr="008D2FA9">
        <w:rPr>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history="1">
        <w:r w:rsidRPr="008D2FA9">
          <w:rPr>
            <w:sz w:val="24"/>
            <w:szCs w:val="24"/>
          </w:rPr>
          <w:t>п. 1 ст. 1</w:t>
        </w:r>
      </w:hyperlink>
      <w:r w:rsidRPr="008D2FA9">
        <w:rPr>
          <w:sz w:val="24"/>
          <w:szCs w:val="24"/>
        </w:rPr>
        <w:t xml:space="preserve"> Федерального закона от 25.12.2008 г. № 273-ФЗ «О противодействии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lastRenderedPageBreak/>
        <w:t>Противодействие коррупции</w:t>
      </w:r>
      <w:r w:rsidRPr="008D2FA9">
        <w:rPr>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sidRPr="008D2FA9">
          <w:rPr>
            <w:sz w:val="24"/>
            <w:szCs w:val="24"/>
          </w:rPr>
          <w:t xml:space="preserve">п.2 ст. 1 </w:t>
        </w:r>
      </w:hyperlink>
      <w:r w:rsidRPr="008D2FA9">
        <w:rPr>
          <w:sz w:val="24"/>
          <w:szCs w:val="24"/>
        </w:rPr>
        <w:t>Федерального закона от 25.12 2008 г. № 273-ФЗ «О противодействии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а) по предупреждению коррупции, в том числе по выявлению и последующему устранению причин коррупции (профилактика коррупции);</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б) по выявлению, предупреждению, пресечению, раскрытию и расследованию коррупционных правонарушений (борьба с коррупцией);</w:t>
      </w:r>
    </w:p>
    <w:p w:rsidR="008D2FA9" w:rsidRPr="008D2FA9" w:rsidRDefault="008D2FA9" w:rsidP="008D2FA9">
      <w:pPr>
        <w:widowControl w:val="0"/>
        <w:autoSpaceDE w:val="0"/>
        <w:autoSpaceDN w:val="0"/>
        <w:adjustRightInd w:val="0"/>
        <w:ind w:firstLine="720"/>
        <w:jc w:val="both"/>
        <w:rPr>
          <w:sz w:val="24"/>
          <w:szCs w:val="24"/>
        </w:rPr>
      </w:pPr>
      <w:r w:rsidRPr="008D2FA9">
        <w:rPr>
          <w:sz w:val="24"/>
          <w:szCs w:val="24"/>
        </w:rPr>
        <w:t>в) по минимизации и (или) ликвидации последствий коррупционных правонарушений.</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Контрагент</w:t>
      </w:r>
      <w:r w:rsidRPr="008D2FA9">
        <w:rPr>
          <w:sz w:val="24"/>
          <w:szCs w:val="24"/>
        </w:rPr>
        <w:t xml:space="preserve"> - любое российское или иностранное </w:t>
      </w:r>
      <w:proofErr w:type="gramStart"/>
      <w:r w:rsidRPr="008D2FA9">
        <w:rPr>
          <w:sz w:val="24"/>
          <w:szCs w:val="24"/>
        </w:rPr>
        <w:t>юридическое</w:t>
      </w:r>
      <w:proofErr w:type="gramEnd"/>
      <w:r w:rsidRPr="008D2FA9">
        <w:rPr>
          <w:sz w:val="24"/>
          <w:szCs w:val="24"/>
        </w:rPr>
        <w:t xml:space="preserve"> или физическое лицо, с которым Организация вступает в договорные отношения, за исключением трудовых отношений.</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Взятка</w:t>
      </w:r>
      <w:r w:rsidRPr="008D2FA9">
        <w:rPr>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Коммерческий подкуп</w:t>
      </w:r>
      <w:r w:rsidRPr="008D2FA9">
        <w:rPr>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hyperlink r:id="rId10" w:history="1">
        <w:r w:rsidRPr="008D2FA9">
          <w:rPr>
            <w:sz w:val="24"/>
            <w:szCs w:val="24"/>
          </w:rPr>
          <w:t>ч.1 ст. 204</w:t>
        </w:r>
      </w:hyperlink>
      <w:r w:rsidRPr="008D2FA9">
        <w:rPr>
          <w:sz w:val="24"/>
          <w:szCs w:val="24"/>
        </w:rPr>
        <w:t xml:space="preserve"> Уголовного кодекса Российской Федерации).</w:t>
      </w:r>
    </w:p>
    <w:p w:rsidR="008D2FA9" w:rsidRPr="008D2FA9" w:rsidRDefault="008D2FA9" w:rsidP="008D2FA9">
      <w:pPr>
        <w:widowControl w:val="0"/>
        <w:autoSpaceDE w:val="0"/>
        <w:autoSpaceDN w:val="0"/>
        <w:adjustRightInd w:val="0"/>
        <w:ind w:firstLine="720"/>
        <w:jc w:val="both"/>
        <w:rPr>
          <w:sz w:val="24"/>
          <w:szCs w:val="24"/>
        </w:rPr>
      </w:pPr>
      <w:r w:rsidRPr="008D2FA9">
        <w:rPr>
          <w:b/>
          <w:bCs/>
          <w:sz w:val="24"/>
          <w:szCs w:val="24"/>
        </w:rPr>
        <w:t>Конфликт интересов</w:t>
      </w:r>
      <w:r w:rsidRPr="008D2FA9">
        <w:rPr>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D2FA9" w:rsidRPr="008D2FA9" w:rsidRDefault="008D2FA9" w:rsidP="008D2FA9">
      <w:pPr>
        <w:widowControl w:val="0"/>
        <w:autoSpaceDE w:val="0"/>
        <w:autoSpaceDN w:val="0"/>
        <w:adjustRightInd w:val="0"/>
        <w:ind w:firstLine="720"/>
        <w:jc w:val="both"/>
        <w:rPr>
          <w:rFonts w:ascii="Times New Roman CYR" w:hAnsi="Times New Roman CYR" w:cs="Times New Roman CYR"/>
          <w:sz w:val="24"/>
          <w:szCs w:val="24"/>
        </w:rPr>
      </w:pPr>
      <w:r w:rsidRPr="008D2FA9">
        <w:rPr>
          <w:b/>
          <w:bCs/>
          <w:sz w:val="24"/>
          <w:szCs w:val="24"/>
        </w:rPr>
        <w:t xml:space="preserve">Личная заинтересованность работника (представителя организации) </w:t>
      </w:r>
      <w:r w:rsidRPr="008D2FA9">
        <w:rPr>
          <w:sz w:val="24"/>
          <w:szCs w:val="24"/>
        </w:rPr>
        <w:t xml:space="preserve">- возможность получения </w:t>
      </w:r>
      <w:r w:rsidRPr="008D2FA9">
        <w:rPr>
          <w:rFonts w:ascii="Times New Roman CYR" w:hAnsi="Times New Roman CYR" w:cs="Times New Roman CYR"/>
          <w:sz w:val="24"/>
          <w:szCs w:val="24"/>
        </w:rPr>
        <w:t>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8D2FA9" w:rsidRPr="008D2FA9" w:rsidRDefault="008D2FA9" w:rsidP="008D2FA9">
      <w:pPr>
        <w:widowControl w:val="0"/>
        <w:autoSpaceDE w:val="0"/>
        <w:autoSpaceDN w:val="0"/>
        <w:adjustRightInd w:val="0"/>
        <w:ind w:firstLine="567"/>
        <w:jc w:val="both"/>
        <w:rPr>
          <w:rFonts w:ascii="Times New Roman CYR" w:hAnsi="Times New Roman CYR" w:cs="Times New Roman CYR"/>
          <w:sz w:val="24"/>
          <w:szCs w:val="24"/>
        </w:rPr>
      </w:pPr>
    </w:p>
    <w:p w:rsidR="008D2FA9" w:rsidRPr="004D769C" w:rsidRDefault="008D2FA9" w:rsidP="004D769C">
      <w:pPr>
        <w:pStyle w:val="a5"/>
        <w:widowControl w:val="0"/>
        <w:numPr>
          <w:ilvl w:val="0"/>
          <w:numId w:val="1"/>
        </w:numPr>
        <w:autoSpaceDE w:val="0"/>
        <w:autoSpaceDN w:val="0"/>
        <w:adjustRightInd w:val="0"/>
        <w:jc w:val="center"/>
        <w:outlineLvl w:val="0"/>
        <w:rPr>
          <w:rFonts w:ascii="Times New Roman CYR" w:hAnsi="Times New Roman CYR" w:cs="Times New Roman CYR"/>
          <w:b/>
          <w:bCs/>
          <w:sz w:val="24"/>
          <w:szCs w:val="24"/>
        </w:rPr>
      </w:pPr>
      <w:bookmarkStart w:id="2" w:name="sub_3"/>
      <w:r w:rsidRPr="004D769C">
        <w:rPr>
          <w:b/>
          <w:bCs/>
          <w:sz w:val="24"/>
          <w:szCs w:val="24"/>
        </w:rPr>
        <w:t>О</w:t>
      </w:r>
      <w:r w:rsidRPr="004D769C">
        <w:rPr>
          <w:rFonts w:ascii="Times New Roman CYR" w:hAnsi="Times New Roman CYR" w:cs="Times New Roman CYR"/>
          <w:b/>
          <w:bCs/>
          <w:sz w:val="24"/>
          <w:szCs w:val="24"/>
        </w:rPr>
        <w:t>сновные принципы антикоррупционной деятельности организации</w:t>
      </w:r>
    </w:p>
    <w:p w:rsidR="004D769C" w:rsidRPr="004D769C" w:rsidRDefault="004D769C" w:rsidP="004D769C">
      <w:pPr>
        <w:pStyle w:val="a5"/>
        <w:widowControl w:val="0"/>
        <w:autoSpaceDE w:val="0"/>
        <w:autoSpaceDN w:val="0"/>
        <w:adjustRightInd w:val="0"/>
        <w:outlineLvl w:val="0"/>
        <w:rPr>
          <w:rFonts w:ascii="Times New Roman CYR" w:hAnsi="Times New Roman CYR" w:cs="Times New Roman CYR"/>
          <w:b/>
          <w:bCs/>
          <w:sz w:val="24"/>
          <w:szCs w:val="24"/>
        </w:rPr>
      </w:pPr>
    </w:p>
    <w:bookmarkEnd w:id="2"/>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3.1. В соответствии со </w:t>
      </w:r>
      <w:hyperlink r:id="rId11" w:history="1">
        <w:r w:rsidRPr="004D769C">
          <w:rPr>
            <w:sz w:val="24"/>
            <w:szCs w:val="24"/>
          </w:rPr>
          <w:t>ст. 3</w:t>
        </w:r>
      </w:hyperlink>
      <w:r w:rsidRPr="008D2FA9">
        <w:rPr>
          <w:sz w:val="24"/>
          <w:szCs w:val="24"/>
        </w:rPr>
        <w:t xml:space="preserve"> Федерального закона от 25</w:t>
      </w:r>
      <w:r w:rsidRPr="004D769C">
        <w:rPr>
          <w:sz w:val="24"/>
          <w:szCs w:val="24"/>
        </w:rPr>
        <w:t>.12.</w:t>
      </w:r>
      <w:r w:rsidRPr="008D2FA9">
        <w:rPr>
          <w:sz w:val="24"/>
          <w:szCs w:val="24"/>
        </w:rPr>
        <w:t xml:space="preserve">2008 г. </w:t>
      </w:r>
      <w:r w:rsidRPr="004D769C">
        <w:rPr>
          <w:sz w:val="24"/>
          <w:szCs w:val="24"/>
        </w:rPr>
        <w:t>№</w:t>
      </w:r>
      <w:r w:rsidRPr="008D2FA9">
        <w:rPr>
          <w:sz w:val="24"/>
          <w:szCs w:val="24"/>
        </w:rPr>
        <w:t> 273-ФЗ</w:t>
      </w:r>
      <w:r w:rsidRPr="004D769C">
        <w:rPr>
          <w:sz w:val="24"/>
          <w:szCs w:val="24"/>
        </w:rPr>
        <w:t xml:space="preserve"> «</w:t>
      </w:r>
      <w:r w:rsidRPr="008D2FA9">
        <w:rPr>
          <w:sz w:val="24"/>
          <w:szCs w:val="24"/>
        </w:rPr>
        <w:t xml:space="preserve">О </w:t>
      </w:r>
      <w:r w:rsidRPr="004D769C">
        <w:rPr>
          <w:sz w:val="24"/>
          <w:szCs w:val="24"/>
        </w:rPr>
        <w:t>противодействии коррупции»</w:t>
      </w:r>
      <w:r w:rsidRPr="008D2FA9">
        <w:rPr>
          <w:sz w:val="24"/>
          <w:szCs w:val="24"/>
        </w:rPr>
        <w:t xml:space="preserve"> противодействие коррупции в Российской Федерации основывается на следующих основных принципах: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lastRenderedPageBreak/>
        <w:t>1) признание, обеспечение и защита основных прав и свобод человека и гражданина;</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2) законность;</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3) публичность и открытость деятельности государственных органов и органов местного самоуправления;</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4) неотвратимость ответственности за совершение коррупционных правонарушений;</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6) приоритетное применение мер по предупреждению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7) сотрудничество государства с институтами гражданского общества, международными организациями и физическими лицами.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3.2. Система мер противодействия коррупции в Организации основывается на следующих принципах: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 xml:space="preserve">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2" w:history="1">
        <w:r w:rsidRPr="004D769C">
          <w:rPr>
            <w:sz w:val="24"/>
            <w:szCs w:val="24"/>
          </w:rPr>
          <w:t>Конституции</w:t>
        </w:r>
      </w:hyperlink>
      <w:r w:rsidRPr="008D2FA9">
        <w:rPr>
          <w:sz w:val="24"/>
          <w:szCs w:val="24"/>
        </w:rPr>
        <w:t xml:space="preserve"> РФ, заключенным Российской Федерацией международным договорам, </w:t>
      </w:r>
      <w:hyperlink r:id="rId13" w:history="1">
        <w:r w:rsidRPr="004D769C">
          <w:rPr>
            <w:sz w:val="24"/>
            <w:szCs w:val="24"/>
          </w:rPr>
          <w:t>Федеральному закону</w:t>
        </w:r>
      </w:hyperlink>
      <w:r w:rsidR="004D769C" w:rsidRPr="004D769C">
        <w:rPr>
          <w:sz w:val="24"/>
          <w:szCs w:val="24"/>
        </w:rPr>
        <w:t xml:space="preserve"> от 25.12.</w:t>
      </w:r>
      <w:r w:rsidRPr="008D2FA9">
        <w:rPr>
          <w:sz w:val="24"/>
          <w:szCs w:val="24"/>
        </w:rPr>
        <w:t xml:space="preserve">2008 г. </w:t>
      </w:r>
      <w:r w:rsidR="004D769C" w:rsidRPr="004D769C">
        <w:rPr>
          <w:sz w:val="24"/>
          <w:szCs w:val="24"/>
        </w:rPr>
        <w:t>№</w:t>
      </w:r>
      <w:r w:rsidRPr="008D2FA9">
        <w:rPr>
          <w:sz w:val="24"/>
          <w:szCs w:val="24"/>
        </w:rPr>
        <w:t> </w:t>
      </w:r>
      <w:r w:rsidR="004D769C" w:rsidRPr="004D769C">
        <w:rPr>
          <w:sz w:val="24"/>
          <w:szCs w:val="24"/>
        </w:rPr>
        <w:t>273-ФЗ «</w:t>
      </w:r>
      <w:r w:rsidRPr="008D2FA9">
        <w:rPr>
          <w:sz w:val="24"/>
          <w:szCs w:val="24"/>
        </w:rPr>
        <w:t>О противодействии коррупции</w:t>
      </w:r>
      <w:r w:rsidR="004D769C" w:rsidRPr="004D769C">
        <w:rPr>
          <w:sz w:val="24"/>
          <w:szCs w:val="24"/>
        </w:rPr>
        <w:t>»</w:t>
      </w:r>
      <w:r w:rsidRPr="008D2FA9">
        <w:rPr>
          <w:sz w:val="24"/>
          <w:szCs w:val="24"/>
        </w:rPr>
        <w:t xml:space="preserve"> и иным нормативным правовым актам, применяемым к Организации.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б) Принцип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г) Принцип нулевой толерантности: неприятие в Организации коррупции в любых формах и проявлениях.</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е) Принцип периодической оценки рисков: в Организации на периодической основе осуществляется выявление и оценка коррупционных рисков, характерных для деятельности Организации в целом и для отдельных ее подразделений в частности.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ж) Принцип обязательности проверки контрагентов: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з) Принцип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8D2FA9" w:rsidRPr="008D2FA9" w:rsidRDefault="008D2FA9" w:rsidP="008D2FA9">
      <w:pPr>
        <w:widowControl w:val="0"/>
        <w:autoSpaceDE w:val="0"/>
        <w:autoSpaceDN w:val="0"/>
        <w:adjustRightInd w:val="0"/>
        <w:ind w:firstLine="720"/>
        <w:jc w:val="both"/>
        <w:rPr>
          <w:sz w:val="24"/>
          <w:szCs w:val="24"/>
        </w:rPr>
      </w:pPr>
    </w:p>
    <w:p w:rsidR="008D2FA9" w:rsidRPr="008D2FA9" w:rsidRDefault="008D2FA9" w:rsidP="008D2FA9">
      <w:pPr>
        <w:widowControl w:val="0"/>
        <w:autoSpaceDE w:val="0"/>
        <w:autoSpaceDN w:val="0"/>
        <w:adjustRightInd w:val="0"/>
        <w:spacing w:before="108" w:after="108"/>
        <w:jc w:val="center"/>
        <w:outlineLvl w:val="0"/>
        <w:rPr>
          <w:b/>
          <w:bCs/>
          <w:sz w:val="24"/>
          <w:szCs w:val="24"/>
        </w:rPr>
      </w:pPr>
      <w:bookmarkStart w:id="3" w:name="sub_4"/>
      <w:r w:rsidRPr="008D2FA9">
        <w:rPr>
          <w:b/>
          <w:bCs/>
          <w:sz w:val="24"/>
          <w:szCs w:val="24"/>
        </w:rPr>
        <w:t>4. Область применения политики и круг лиц, попадающих под ее действие</w:t>
      </w:r>
    </w:p>
    <w:bookmarkEnd w:id="3"/>
    <w:p w:rsidR="008D2FA9" w:rsidRPr="008D2FA9" w:rsidRDefault="008D2FA9" w:rsidP="008D2FA9">
      <w:pPr>
        <w:widowControl w:val="0"/>
        <w:autoSpaceDE w:val="0"/>
        <w:autoSpaceDN w:val="0"/>
        <w:adjustRightInd w:val="0"/>
        <w:ind w:firstLine="720"/>
        <w:jc w:val="both"/>
        <w:rPr>
          <w:sz w:val="24"/>
          <w:szCs w:val="24"/>
        </w:rPr>
      </w:pP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lastRenderedPageBreak/>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8D2FA9" w:rsidRPr="008D2FA9" w:rsidRDefault="008D2FA9" w:rsidP="004D769C">
      <w:pPr>
        <w:widowControl w:val="0"/>
        <w:autoSpaceDE w:val="0"/>
        <w:autoSpaceDN w:val="0"/>
        <w:adjustRightInd w:val="0"/>
        <w:ind w:firstLine="567"/>
        <w:jc w:val="both"/>
        <w:rPr>
          <w:sz w:val="24"/>
          <w:szCs w:val="24"/>
        </w:rPr>
      </w:pPr>
      <w:r w:rsidRPr="008D2FA9">
        <w:rPr>
          <w:sz w:val="24"/>
          <w:szCs w:val="24"/>
        </w:rPr>
        <w:t>4.2.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rsidR="008D2FA9" w:rsidRPr="008D2FA9" w:rsidRDefault="008D2FA9" w:rsidP="008D2FA9">
      <w:pPr>
        <w:widowControl w:val="0"/>
        <w:autoSpaceDE w:val="0"/>
        <w:autoSpaceDN w:val="0"/>
        <w:ind w:firstLine="567"/>
        <w:jc w:val="both"/>
        <w:rPr>
          <w:sz w:val="28"/>
          <w:szCs w:val="28"/>
          <w:lang w:eastAsia="en-US"/>
        </w:rPr>
      </w:pPr>
    </w:p>
    <w:p w:rsidR="004D769C" w:rsidRPr="004D769C" w:rsidRDefault="004D769C" w:rsidP="004D769C">
      <w:pPr>
        <w:widowControl w:val="0"/>
        <w:autoSpaceDE w:val="0"/>
        <w:autoSpaceDN w:val="0"/>
        <w:adjustRightInd w:val="0"/>
        <w:jc w:val="center"/>
        <w:outlineLvl w:val="0"/>
        <w:rPr>
          <w:b/>
          <w:bCs/>
          <w:sz w:val="24"/>
          <w:szCs w:val="24"/>
        </w:rPr>
      </w:pPr>
      <w:bookmarkStart w:id="4" w:name="sub_5"/>
      <w:r w:rsidRPr="004D769C">
        <w:rPr>
          <w:b/>
          <w:bCs/>
          <w:sz w:val="24"/>
          <w:szCs w:val="24"/>
        </w:rPr>
        <w:t>5. Должностные лица организации, ответственные за реализацию антикоррупционной политики</w:t>
      </w:r>
    </w:p>
    <w:bookmarkEnd w:id="4"/>
    <w:p w:rsidR="004D769C" w:rsidRPr="004D769C" w:rsidRDefault="004D769C" w:rsidP="004D769C">
      <w:pPr>
        <w:widowControl w:val="0"/>
        <w:autoSpaceDE w:val="0"/>
        <w:autoSpaceDN w:val="0"/>
        <w:adjustRightInd w:val="0"/>
        <w:ind w:firstLine="720"/>
        <w:jc w:val="both"/>
        <w:rPr>
          <w:sz w:val="24"/>
          <w:szCs w:val="24"/>
        </w:rPr>
      </w:pP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5.1. Директор МКУ «РМЦ ООО» является ответственным за организацию всех мероприятий, направленных на противодействие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5.2. Директор МКУ «РМЦ ООО»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5.3. Основные обязанности лиц, ответственных за реализацию Антикоррупционной политики: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подготовка рекомендаций для принятия решений по вопросам противодействия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разработка и представление на утверждение Директор</w:t>
      </w:r>
      <w:r>
        <w:rPr>
          <w:sz w:val="24"/>
          <w:szCs w:val="24"/>
        </w:rPr>
        <w:t>у</w:t>
      </w:r>
      <w:r w:rsidRPr="004D769C">
        <w:rPr>
          <w:sz w:val="24"/>
          <w:szCs w:val="24"/>
        </w:rPr>
        <w:t xml:space="preserve"> МКУ «РМЦ ООО» проектов локальных нормативных актов, направленных на реализацию мер по предупреждению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проведение контрольных мероприятий, направленных на выявление коррупционных правонарушений работниками организации;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проведения оценки коррупционных рисков;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работы по заполнению и рассмотрению деклараций о конфликте интересов;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организация мероприятий по вопросам профилактики и противодействия коррупции;</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индивидуальное консультирование работников;</w:t>
      </w:r>
    </w:p>
    <w:p w:rsidR="004D769C" w:rsidRPr="004D769C" w:rsidRDefault="004D769C" w:rsidP="004D769C">
      <w:pPr>
        <w:widowControl w:val="0"/>
        <w:autoSpaceDE w:val="0"/>
        <w:autoSpaceDN w:val="0"/>
        <w:adjustRightInd w:val="0"/>
        <w:ind w:firstLine="720"/>
        <w:jc w:val="both"/>
        <w:rPr>
          <w:sz w:val="24"/>
          <w:szCs w:val="24"/>
        </w:rPr>
      </w:pPr>
      <w:r w:rsidRPr="004D769C">
        <w:rPr>
          <w:sz w:val="24"/>
          <w:szCs w:val="24"/>
        </w:rPr>
        <w:t>- участие в организации антикоррупционной пропаганды;</w:t>
      </w:r>
    </w:p>
    <w:p w:rsidR="008D2FA9" w:rsidRDefault="004D769C" w:rsidP="004D769C">
      <w:pPr>
        <w:widowControl w:val="0"/>
        <w:autoSpaceDE w:val="0"/>
        <w:autoSpaceDN w:val="0"/>
        <w:adjustRightInd w:val="0"/>
        <w:ind w:firstLine="720"/>
        <w:jc w:val="both"/>
        <w:rPr>
          <w:sz w:val="24"/>
          <w:szCs w:val="24"/>
        </w:rPr>
      </w:pPr>
      <w:r w:rsidRPr="004D769C">
        <w:rPr>
          <w:sz w:val="24"/>
          <w:szCs w:val="24"/>
        </w:rPr>
        <w:t>- проведение оценки результатов антикоррупционной работы и подготовка соответствующих отчетных материалов для Директор МКУ «РМЦ ООО»</w:t>
      </w:r>
      <w:r>
        <w:rPr>
          <w:sz w:val="24"/>
          <w:szCs w:val="24"/>
        </w:rPr>
        <w:t>.</w:t>
      </w:r>
    </w:p>
    <w:p w:rsidR="004D769C" w:rsidRDefault="004D769C" w:rsidP="004D769C">
      <w:pPr>
        <w:widowControl w:val="0"/>
        <w:autoSpaceDE w:val="0"/>
        <w:autoSpaceDN w:val="0"/>
        <w:adjustRightInd w:val="0"/>
        <w:ind w:firstLine="720"/>
        <w:jc w:val="both"/>
        <w:rPr>
          <w:sz w:val="24"/>
          <w:szCs w:val="24"/>
        </w:rPr>
      </w:pPr>
    </w:p>
    <w:p w:rsidR="004D769C" w:rsidRPr="004D769C" w:rsidRDefault="004D769C" w:rsidP="004D769C">
      <w:pPr>
        <w:widowControl w:val="0"/>
        <w:autoSpaceDE w:val="0"/>
        <w:autoSpaceDN w:val="0"/>
        <w:adjustRightInd w:val="0"/>
        <w:ind w:firstLine="567"/>
        <w:jc w:val="center"/>
        <w:outlineLvl w:val="0"/>
        <w:rPr>
          <w:b/>
          <w:bCs/>
          <w:sz w:val="24"/>
          <w:szCs w:val="24"/>
        </w:rPr>
      </w:pPr>
      <w:bookmarkStart w:id="5" w:name="sub_6"/>
      <w:r w:rsidRPr="004D769C">
        <w:rPr>
          <w:b/>
          <w:bCs/>
          <w:sz w:val="24"/>
          <w:szCs w:val="24"/>
        </w:rPr>
        <w:t>6. Обязанности работников и организации, связанные с предупреждением и противодействием коррупции</w:t>
      </w:r>
    </w:p>
    <w:bookmarkEnd w:id="5"/>
    <w:p w:rsidR="004D769C" w:rsidRPr="004D769C" w:rsidRDefault="004D769C" w:rsidP="004D769C">
      <w:pPr>
        <w:widowControl w:val="0"/>
        <w:autoSpaceDE w:val="0"/>
        <w:autoSpaceDN w:val="0"/>
        <w:adjustRightInd w:val="0"/>
        <w:ind w:firstLine="567"/>
        <w:jc w:val="both"/>
        <w:rPr>
          <w:sz w:val="24"/>
          <w:szCs w:val="24"/>
        </w:rPr>
      </w:pP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6.1. Все работники вне зависимости от должности и стажа работы в Организации в связи с исполнением своих должностных обязанностей должны:</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lastRenderedPageBreak/>
        <w:t>- руководствоваться положениями настоящей Политики и неукоснительно соблюдать ее принципы и требования;</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D769C" w:rsidRPr="004D769C" w:rsidRDefault="004D769C" w:rsidP="004D769C">
      <w:pPr>
        <w:widowControl w:val="0"/>
        <w:autoSpaceDE w:val="0"/>
        <w:autoSpaceDN w:val="0"/>
        <w:adjustRightInd w:val="0"/>
        <w:ind w:firstLine="567"/>
        <w:jc w:val="both"/>
        <w:rPr>
          <w:sz w:val="24"/>
          <w:szCs w:val="24"/>
        </w:rPr>
      </w:pPr>
      <w:r w:rsidRPr="004D769C">
        <w:rPr>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D769C" w:rsidRDefault="004D769C" w:rsidP="004D769C">
      <w:pPr>
        <w:widowControl w:val="0"/>
        <w:autoSpaceDE w:val="0"/>
        <w:autoSpaceDN w:val="0"/>
        <w:adjustRightInd w:val="0"/>
        <w:ind w:firstLine="567"/>
        <w:jc w:val="both"/>
        <w:rPr>
          <w:sz w:val="24"/>
          <w:szCs w:val="24"/>
        </w:rPr>
      </w:pPr>
      <w:r w:rsidRPr="004D769C">
        <w:rPr>
          <w:sz w:val="24"/>
          <w:szCs w:val="24"/>
        </w:rPr>
        <w:t xml:space="preserve">- сообщить непосредственному начальнику или иному ответственному лицу о возможности возникновения либо возникшем </w:t>
      </w:r>
      <w:r>
        <w:rPr>
          <w:sz w:val="24"/>
          <w:szCs w:val="24"/>
        </w:rPr>
        <w:t>у работника конфликте интересов.</w:t>
      </w:r>
    </w:p>
    <w:p w:rsidR="004D769C" w:rsidRDefault="004D769C" w:rsidP="004D769C">
      <w:pPr>
        <w:widowControl w:val="0"/>
        <w:autoSpaceDE w:val="0"/>
        <w:autoSpaceDN w:val="0"/>
        <w:adjustRightInd w:val="0"/>
        <w:ind w:firstLine="567"/>
        <w:jc w:val="both"/>
        <w:rPr>
          <w:sz w:val="24"/>
          <w:szCs w:val="24"/>
        </w:rPr>
      </w:pPr>
    </w:p>
    <w:p w:rsidR="00247EB9" w:rsidRPr="00247EB9" w:rsidRDefault="00247EB9" w:rsidP="00247EB9">
      <w:pPr>
        <w:widowControl w:val="0"/>
        <w:autoSpaceDE w:val="0"/>
        <w:autoSpaceDN w:val="0"/>
        <w:adjustRightInd w:val="0"/>
        <w:jc w:val="center"/>
        <w:outlineLvl w:val="0"/>
        <w:rPr>
          <w:b/>
          <w:bCs/>
          <w:color w:val="26282F"/>
          <w:sz w:val="24"/>
          <w:szCs w:val="24"/>
        </w:rPr>
      </w:pPr>
      <w:bookmarkStart w:id="6" w:name="sub_7"/>
      <w:r w:rsidRPr="00247EB9">
        <w:rPr>
          <w:b/>
          <w:bCs/>
          <w:color w:val="26282F"/>
          <w:sz w:val="24"/>
          <w:szCs w:val="24"/>
        </w:rPr>
        <w:t>7. Реализуемые организацией антикоррупционные мероприятия</w:t>
      </w:r>
    </w:p>
    <w:bookmarkEnd w:id="6"/>
    <w:p w:rsidR="00247EB9" w:rsidRPr="00247EB9" w:rsidRDefault="00247EB9" w:rsidP="00247EB9">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5812"/>
      </w:tblGrid>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center"/>
              <w:rPr>
                <w:b/>
                <w:sz w:val="24"/>
                <w:szCs w:val="24"/>
              </w:rPr>
            </w:pPr>
            <w:r w:rsidRPr="00247EB9">
              <w:rPr>
                <w:b/>
                <w:sz w:val="24"/>
                <w:szCs w:val="24"/>
              </w:rPr>
              <w:t>Направление</w:t>
            </w:r>
          </w:p>
        </w:tc>
        <w:tc>
          <w:tcPr>
            <w:tcW w:w="5812" w:type="dxa"/>
            <w:tcBorders>
              <w:top w:val="single" w:sz="4" w:space="0" w:color="auto"/>
              <w:left w:val="single" w:sz="4" w:space="0" w:color="auto"/>
              <w:bottom w:val="single" w:sz="4" w:space="0" w:color="auto"/>
            </w:tcBorders>
          </w:tcPr>
          <w:p w:rsidR="00247EB9" w:rsidRPr="00247EB9" w:rsidRDefault="00247EB9" w:rsidP="00247EB9">
            <w:pPr>
              <w:widowControl w:val="0"/>
              <w:autoSpaceDE w:val="0"/>
              <w:autoSpaceDN w:val="0"/>
              <w:adjustRightInd w:val="0"/>
              <w:jc w:val="center"/>
              <w:rPr>
                <w:b/>
                <w:sz w:val="24"/>
                <w:szCs w:val="24"/>
              </w:rPr>
            </w:pPr>
            <w:r w:rsidRPr="00247EB9">
              <w:rPr>
                <w:b/>
                <w:sz w:val="24"/>
                <w:szCs w:val="24"/>
              </w:rPr>
              <w:t>Мероприятие</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Нормативное обеспечение, закрепление стандартов поведения и декларация намерений</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Разработка и </w:t>
            </w:r>
            <w:r>
              <w:rPr>
                <w:sz w:val="24"/>
                <w:szCs w:val="24"/>
              </w:rPr>
              <w:t xml:space="preserve">принятие антикоррупционной политики в </w:t>
            </w:r>
            <w:r w:rsidRPr="00247EB9">
              <w:rPr>
                <w:sz w:val="24"/>
                <w:szCs w:val="24"/>
              </w:rPr>
              <w:t>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Разработка и принятие кодекса этики и служебного поведения работников 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Разработка и </w:t>
            </w:r>
            <w:r w:rsidR="007C0AE1">
              <w:rPr>
                <w:sz w:val="24"/>
                <w:szCs w:val="24"/>
              </w:rPr>
              <w:t>принятие</w:t>
            </w:r>
            <w:r w:rsidRPr="00247EB9">
              <w:rPr>
                <w:sz w:val="24"/>
                <w:szCs w:val="24"/>
              </w:rPr>
              <w:t xml:space="preserve"> п</w:t>
            </w:r>
            <w:r w:rsidR="007C0AE1">
              <w:rPr>
                <w:sz w:val="24"/>
                <w:szCs w:val="24"/>
              </w:rPr>
              <w:t>оложения о конфликте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Разработка и принятие правил, регламентирующих вопросы обмена деловыми подарками и знаками делового гостеприимства</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7C0AE1" w:rsidP="007C0AE1">
            <w:pPr>
              <w:widowControl w:val="0"/>
              <w:autoSpaceDE w:val="0"/>
              <w:autoSpaceDN w:val="0"/>
              <w:adjustRightInd w:val="0"/>
              <w:jc w:val="both"/>
              <w:outlineLvl w:val="0"/>
              <w:rPr>
                <w:bCs/>
                <w:sz w:val="24"/>
                <w:szCs w:val="24"/>
              </w:rPr>
            </w:pPr>
            <w:r w:rsidRPr="007C0AE1">
              <w:rPr>
                <w:bCs/>
                <w:sz w:val="24"/>
                <w:szCs w:val="24"/>
              </w:rPr>
              <w:t>Разработка и принятие Порядка уведомления работодателя о фактах обращения в целях склонения работников к совершению коррупционных правонарушений</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7C0AE1" w:rsidP="00247EB9">
            <w:pPr>
              <w:widowControl w:val="0"/>
              <w:autoSpaceDE w:val="0"/>
              <w:autoSpaceDN w:val="0"/>
              <w:adjustRightInd w:val="0"/>
              <w:rPr>
                <w:sz w:val="24"/>
                <w:szCs w:val="24"/>
              </w:rPr>
            </w:pPr>
            <w:r w:rsidRPr="007C0AE1">
              <w:rPr>
                <w:bCs/>
                <w:sz w:val="24"/>
                <w:szCs w:val="24"/>
              </w:rPr>
              <w:t>Разработка и принятие</w:t>
            </w:r>
            <w:r>
              <w:rPr>
                <w:bCs/>
                <w:sz w:val="24"/>
                <w:szCs w:val="24"/>
              </w:rPr>
              <w:t xml:space="preserve"> </w:t>
            </w:r>
            <w:r w:rsidRPr="007C0AE1">
              <w:rPr>
                <w:bCs/>
                <w:sz w:val="24"/>
                <w:szCs w:val="24"/>
              </w:rPr>
              <w:t>Положение о взаимодействии с правоохранительными органами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Разработка и введение специальных антикоррупционных процедур</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w:t>
            </w:r>
            <w:r w:rsidR="007C0AE1">
              <w:rPr>
                <w:sz w:val="24"/>
                <w:szCs w:val="24"/>
              </w:rPr>
              <w:t>нформации (механизмов «</w:t>
            </w:r>
            <w:r w:rsidRPr="00247EB9">
              <w:rPr>
                <w:sz w:val="24"/>
                <w:szCs w:val="24"/>
              </w:rPr>
              <w:t>обратной связи</w:t>
            </w:r>
            <w:r w:rsidR="007C0AE1">
              <w:rPr>
                <w:sz w:val="24"/>
                <w:szCs w:val="24"/>
              </w:rPr>
              <w:t>»</w:t>
            </w:r>
            <w:r w:rsidRPr="00247EB9">
              <w:rPr>
                <w:sz w:val="24"/>
                <w:szCs w:val="24"/>
              </w:rPr>
              <w:t>, телефона доверия и т. п.)</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007C0AE1">
              <w:rPr>
                <w:sz w:val="24"/>
                <w:szCs w:val="24"/>
              </w:rPr>
              <w:t>«</w:t>
            </w:r>
            <w:r w:rsidRPr="00247EB9">
              <w:rPr>
                <w:sz w:val="24"/>
                <w:szCs w:val="24"/>
              </w:rPr>
              <w:t>обратной связи</w:t>
            </w:r>
            <w:r w:rsidR="007C0AE1">
              <w:rPr>
                <w:sz w:val="24"/>
                <w:szCs w:val="24"/>
              </w:rPr>
              <w:t>»</w:t>
            </w:r>
            <w:r w:rsidRPr="00247EB9">
              <w:rPr>
                <w:sz w:val="24"/>
                <w:szCs w:val="24"/>
              </w:rPr>
              <w:t>, телефона доверия и т. п.)</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 xml:space="preserve">Введение процедуры информирования работниками </w:t>
            </w:r>
            <w:r w:rsidRPr="00247EB9">
              <w:rPr>
                <w:sz w:val="24"/>
                <w:szCs w:val="24"/>
              </w:rPr>
              <w:lastRenderedPageBreak/>
              <w:t>работодателя о возникновении конфликта интересов и порядка урегулирования выявленного конфликта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процедуры информирования работниками работодателя о наличии личной заинтересованности в письменной форме и передачи в доверительное управление ценных бумаг либо принятия добровольного решения об их отчуждении в случае, если выполнение трудовых функций работников затрагивает интересы организации, ценными бумагами которой они владеют</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Ежегодное заполнение декларации о конфликте интересов</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Обучение и информирование работников</w:t>
            </w:r>
          </w:p>
        </w:tc>
        <w:tc>
          <w:tcPr>
            <w:tcW w:w="5812" w:type="dxa"/>
            <w:tcBorders>
              <w:top w:val="single" w:sz="4" w:space="0" w:color="auto"/>
              <w:left w:val="single" w:sz="4" w:space="0" w:color="auto"/>
              <w:bottom w:val="single" w:sz="4" w:space="0" w:color="auto"/>
            </w:tcBorders>
          </w:tcPr>
          <w:p w:rsidR="00247EB9" w:rsidRPr="00247EB9" w:rsidRDefault="007C0AE1" w:rsidP="007C0AE1">
            <w:pPr>
              <w:widowControl w:val="0"/>
              <w:autoSpaceDE w:val="0"/>
              <w:autoSpaceDN w:val="0"/>
              <w:adjustRightInd w:val="0"/>
              <w:jc w:val="both"/>
              <w:rPr>
                <w:sz w:val="24"/>
                <w:szCs w:val="24"/>
              </w:rPr>
            </w:pPr>
            <w:r>
              <w:rPr>
                <w:sz w:val="24"/>
                <w:szCs w:val="24"/>
              </w:rPr>
              <w:t>О</w:t>
            </w:r>
            <w:r w:rsidR="00247EB9" w:rsidRPr="00247EB9">
              <w:rPr>
                <w:sz w:val="24"/>
                <w:szCs w:val="24"/>
              </w:rPr>
              <w:t>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Проведение обучающих мероприятий по вопросам профилактики и противодействия коррупции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rPr>
                <w:sz w:val="24"/>
                <w:szCs w:val="24"/>
              </w:rPr>
            </w:pPr>
            <w:r w:rsidRPr="00247EB9">
              <w:rPr>
                <w:sz w:val="24"/>
                <w:szCs w:val="24"/>
              </w:rPr>
              <w:t>Оценка результатов проводимой антикоррупционной работы и распространение отчетных материалов</w:t>
            </w: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Проведение регулярной оценки результатов работы по противодействию коррупции</w:t>
            </w:r>
          </w:p>
        </w:tc>
      </w:tr>
      <w:tr w:rsidR="00247EB9" w:rsidRPr="00247EB9" w:rsidTr="00247EB9">
        <w:tc>
          <w:tcPr>
            <w:tcW w:w="3544" w:type="dxa"/>
            <w:tcBorders>
              <w:top w:val="single" w:sz="4" w:space="0" w:color="auto"/>
              <w:bottom w:val="single" w:sz="4" w:space="0" w:color="auto"/>
              <w:right w:val="single" w:sz="4" w:space="0" w:color="auto"/>
            </w:tcBorders>
          </w:tcPr>
          <w:p w:rsidR="00247EB9" w:rsidRPr="00247EB9" w:rsidRDefault="00247EB9" w:rsidP="00247EB9">
            <w:pPr>
              <w:widowControl w:val="0"/>
              <w:autoSpaceDE w:val="0"/>
              <w:autoSpaceDN w:val="0"/>
              <w:adjustRightInd w:val="0"/>
              <w:jc w:val="both"/>
              <w:rPr>
                <w:sz w:val="24"/>
                <w:szCs w:val="24"/>
              </w:rPr>
            </w:pPr>
          </w:p>
        </w:tc>
        <w:tc>
          <w:tcPr>
            <w:tcW w:w="5812" w:type="dxa"/>
            <w:tcBorders>
              <w:top w:val="single" w:sz="4" w:space="0" w:color="auto"/>
              <w:left w:val="single" w:sz="4" w:space="0" w:color="auto"/>
              <w:bottom w:val="single" w:sz="4" w:space="0" w:color="auto"/>
            </w:tcBorders>
          </w:tcPr>
          <w:p w:rsidR="00247EB9" w:rsidRPr="00247EB9" w:rsidRDefault="00247EB9" w:rsidP="007C0AE1">
            <w:pPr>
              <w:widowControl w:val="0"/>
              <w:autoSpaceDE w:val="0"/>
              <w:autoSpaceDN w:val="0"/>
              <w:adjustRightInd w:val="0"/>
              <w:jc w:val="both"/>
              <w:rPr>
                <w:sz w:val="24"/>
                <w:szCs w:val="24"/>
              </w:rPr>
            </w:pPr>
            <w:r w:rsidRPr="00247EB9">
              <w:rPr>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47EB9" w:rsidRPr="00247EB9" w:rsidRDefault="00247EB9" w:rsidP="00247EB9">
      <w:pPr>
        <w:widowControl w:val="0"/>
        <w:autoSpaceDE w:val="0"/>
        <w:autoSpaceDN w:val="0"/>
        <w:adjustRightInd w:val="0"/>
        <w:ind w:firstLine="720"/>
        <w:jc w:val="both"/>
        <w:rPr>
          <w:rFonts w:ascii="Times New Roman CYR" w:hAnsi="Times New Roman CYR" w:cs="Times New Roman CY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7" w:name="sub_8"/>
      <w:r w:rsidRPr="007C0AE1">
        <w:rPr>
          <w:rFonts w:ascii="Times New Roman CYR" w:hAnsi="Times New Roman CYR" w:cs="Times New Roman CYR"/>
          <w:b/>
          <w:bCs/>
          <w:color w:val="26282F"/>
          <w:sz w:val="24"/>
          <w:szCs w:val="24"/>
        </w:rPr>
        <w:t xml:space="preserve">8. </w:t>
      </w:r>
      <w:r w:rsidRPr="007C0AE1">
        <w:rPr>
          <w:b/>
          <w:bCs/>
          <w:color w:val="26282F"/>
          <w:sz w:val="24"/>
          <w:szCs w:val="24"/>
        </w:rPr>
        <w:t>Внедрение стандартов поведения работников организации</w:t>
      </w:r>
    </w:p>
    <w:bookmarkEnd w:id="7"/>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8" w:name="sub_9"/>
      <w:r w:rsidRPr="007C0AE1">
        <w:rPr>
          <w:b/>
          <w:bCs/>
          <w:color w:val="26282F"/>
          <w:sz w:val="24"/>
          <w:szCs w:val="24"/>
        </w:rPr>
        <w:t>9. Выявление и урегулирование конфликта интересов</w:t>
      </w:r>
    </w:p>
    <w:bookmarkEnd w:id="8"/>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7C0AE1" w:rsidRPr="007C0AE1" w:rsidRDefault="007C0AE1" w:rsidP="007C0AE1">
      <w:pPr>
        <w:widowControl w:val="0"/>
        <w:autoSpaceDE w:val="0"/>
        <w:autoSpaceDN w:val="0"/>
        <w:adjustRightInd w:val="0"/>
        <w:ind w:firstLine="567"/>
        <w:jc w:val="both"/>
        <w:rPr>
          <w:sz w:val="24"/>
          <w:szCs w:val="24"/>
        </w:rPr>
      </w:pPr>
      <w:r w:rsidRPr="007C0AE1">
        <w:rPr>
          <w:sz w:val="24"/>
          <w:szCs w:val="24"/>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9" w:name="sub_10"/>
      <w:r w:rsidRPr="007C0AE1">
        <w:rPr>
          <w:b/>
          <w:bCs/>
          <w:color w:val="26282F"/>
          <w:sz w:val="24"/>
          <w:szCs w:val="24"/>
        </w:rPr>
        <w:t>10. Правила обмена деловыми подарками и знаками делового гостеприимства</w:t>
      </w:r>
    </w:p>
    <w:bookmarkEnd w:id="9"/>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10.1. В целях исключения оказания влияния третьих лиц на деятельность работников Организации при осуществлении ими трудовой деятельности, а также нарушения норм действующего </w:t>
      </w:r>
      <w:hyperlink r:id="rId14" w:history="1">
        <w:r w:rsidRPr="00C94A56">
          <w:rPr>
            <w:sz w:val="24"/>
            <w:szCs w:val="24"/>
          </w:rPr>
          <w:t>антикоррупционного законодательства</w:t>
        </w:r>
      </w:hyperlink>
      <w:r w:rsidRPr="007C0AE1">
        <w:rPr>
          <w:sz w:val="24"/>
          <w:szCs w:val="24"/>
        </w:rPr>
        <w:t xml:space="preserve"> РФ, в Организации утверждаются Правила обмена деловыми подарками и знаками делового гостеприимства.</w:t>
      </w:r>
    </w:p>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7C0AE1">
      <w:pPr>
        <w:widowControl w:val="0"/>
        <w:autoSpaceDE w:val="0"/>
        <w:autoSpaceDN w:val="0"/>
        <w:adjustRightInd w:val="0"/>
        <w:jc w:val="center"/>
        <w:outlineLvl w:val="0"/>
        <w:rPr>
          <w:b/>
          <w:bCs/>
          <w:color w:val="26282F"/>
          <w:sz w:val="24"/>
          <w:szCs w:val="24"/>
        </w:rPr>
      </w:pPr>
      <w:bookmarkStart w:id="10" w:name="sub_11"/>
      <w:r w:rsidRPr="007C0AE1">
        <w:rPr>
          <w:b/>
          <w:bCs/>
          <w:color w:val="26282F"/>
          <w:sz w:val="24"/>
          <w:szCs w:val="24"/>
        </w:rPr>
        <w:t>11. Оценка коррупционных рисков</w:t>
      </w:r>
    </w:p>
    <w:bookmarkEnd w:id="10"/>
    <w:p w:rsidR="007C0AE1" w:rsidRPr="007C0AE1" w:rsidRDefault="007C0AE1" w:rsidP="007C0AE1">
      <w:pPr>
        <w:widowControl w:val="0"/>
        <w:autoSpaceDE w:val="0"/>
        <w:autoSpaceDN w:val="0"/>
        <w:adjustRightInd w:val="0"/>
        <w:ind w:firstLine="720"/>
        <w:jc w:val="both"/>
        <w:rPr>
          <w:sz w:val="24"/>
          <w:szCs w:val="24"/>
        </w:rPr>
      </w:pP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11.3. Оценка коррупционных рисков проводится в Организации на регулярной основе.</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11.4. Порядок проведения оценки коррупционных рисков:</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7C0AE1">
        <w:rPr>
          <w:sz w:val="24"/>
          <w:szCs w:val="24"/>
        </w:rPr>
        <w:t>подпроцессы</w:t>
      </w:r>
      <w:proofErr w:type="spellEnd"/>
      <w:r w:rsidRPr="007C0AE1">
        <w:rPr>
          <w:sz w:val="24"/>
          <w:szCs w:val="24"/>
        </w:rPr>
        <w:t>);</w:t>
      </w:r>
    </w:p>
    <w:p w:rsidR="007C0AE1" w:rsidRPr="007C0AE1" w:rsidRDefault="00C94A56" w:rsidP="00C94A56">
      <w:pPr>
        <w:widowControl w:val="0"/>
        <w:autoSpaceDE w:val="0"/>
        <w:autoSpaceDN w:val="0"/>
        <w:adjustRightInd w:val="0"/>
        <w:ind w:firstLine="567"/>
        <w:jc w:val="both"/>
        <w:rPr>
          <w:sz w:val="24"/>
          <w:szCs w:val="24"/>
        </w:rPr>
      </w:pPr>
      <w:r w:rsidRPr="00C94A56">
        <w:rPr>
          <w:sz w:val="24"/>
          <w:szCs w:val="24"/>
        </w:rPr>
        <w:t>- выделить «</w:t>
      </w:r>
      <w:r w:rsidR="007C0AE1" w:rsidRPr="007C0AE1">
        <w:rPr>
          <w:sz w:val="24"/>
          <w:szCs w:val="24"/>
        </w:rPr>
        <w:t>критические точки</w:t>
      </w:r>
      <w:r w:rsidRPr="00C94A56">
        <w:rPr>
          <w:sz w:val="24"/>
          <w:szCs w:val="24"/>
        </w:rPr>
        <w:t>»</w:t>
      </w:r>
      <w:r w:rsidR="007C0AE1" w:rsidRPr="007C0AE1">
        <w:rPr>
          <w:sz w:val="24"/>
          <w:szCs w:val="24"/>
        </w:rPr>
        <w:t xml:space="preserve"> - для каждого бизнес-процесса определить те элементы (</w:t>
      </w:r>
      <w:proofErr w:type="spellStart"/>
      <w:r w:rsidR="007C0AE1" w:rsidRPr="007C0AE1">
        <w:rPr>
          <w:sz w:val="24"/>
          <w:szCs w:val="24"/>
        </w:rPr>
        <w:t>подпроцессы</w:t>
      </w:r>
      <w:proofErr w:type="spellEnd"/>
      <w:r w:rsidR="007C0AE1" w:rsidRPr="007C0AE1">
        <w:rPr>
          <w:sz w:val="24"/>
          <w:szCs w:val="24"/>
        </w:rPr>
        <w:t>), при реализации которых наиболее вероятно возникновение коррупционных правонарушений.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Для каждого </w:t>
      </w:r>
      <w:proofErr w:type="spellStart"/>
      <w:r w:rsidRPr="007C0AE1">
        <w:rPr>
          <w:sz w:val="24"/>
          <w:szCs w:val="24"/>
        </w:rPr>
        <w:t>подпроцесса</w:t>
      </w:r>
      <w:proofErr w:type="spellEnd"/>
      <w:r w:rsidRPr="007C0AE1">
        <w:rPr>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характеристику выгоды или преимущества, которое может быть получено Организацией или ее отдельными работниками при совершении </w:t>
      </w:r>
      <w:r w:rsidR="00C94A56" w:rsidRPr="00C94A56">
        <w:rPr>
          <w:sz w:val="24"/>
          <w:szCs w:val="24"/>
        </w:rPr>
        <w:t>«</w:t>
      </w:r>
      <w:r w:rsidRPr="007C0AE1">
        <w:rPr>
          <w:sz w:val="24"/>
          <w:szCs w:val="24"/>
        </w:rPr>
        <w:t>коррупционного правонарушения</w:t>
      </w:r>
      <w:r w:rsidR="00C94A56" w:rsidRPr="00C94A56">
        <w:rPr>
          <w:sz w:val="24"/>
          <w:szCs w:val="24"/>
        </w:rPr>
        <w:t>»</w:t>
      </w:r>
      <w:r w:rsidRPr="007C0AE1">
        <w:rPr>
          <w:sz w:val="24"/>
          <w:szCs w:val="24"/>
        </w:rPr>
        <w:t>;</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должности в организации, которые являются </w:t>
      </w:r>
      <w:r w:rsidR="00C94A56" w:rsidRPr="00C94A56">
        <w:rPr>
          <w:sz w:val="24"/>
          <w:szCs w:val="24"/>
        </w:rPr>
        <w:t>«</w:t>
      </w:r>
      <w:r w:rsidRPr="007C0AE1">
        <w:rPr>
          <w:sz w:val="24"/>
          <w:szCs w:val="24"/>
        </w:rPr>
        <w:t>ключевыми</w:t>
      </w:r>
      <w:r w:rsidR="00C94A56" w:rsidRPr="00C94A56">
        <w:rPr>
          <w:sz w:val="24"/>
          <w:szCs w:val="24"/>
        </w:rPr>
        <w:t>»</w:t>
      </w:r>
      <w:r w:rsidRPr="007C0AE1">
        <w:rPr>
          <w:sz w:val="24"/>
          <w:szCs w:val="24"/>
        </w:rPr>
        <w:t xml:space="preserve">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вероятные формы осуществления коррупционных платежей.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На основании проведенного анали</w:t>
      </w:r>
      <w:r w:rsidR="00C94A56" w:rsidRPr="00C94A56">
        <w:rPr>
          <w:sz w:val="24"/>
          <w:szCs w:val="24"/>
        </w:rPr>
        <w:t>за подготовить «</w:t>
      </w:r>
      <w:r w:rsidRPr="007C0AE1">
        <w:rPr>
          <w:sz w:val="24"/>
          <w:szCs w:val="24"/>
        </w:rPr>
        <w:t>карту к</w:t>
      </w:r>
      <w:r w:rsidR="00C94A56" w:rsidRPr="00C94A56">
        <w:rPr>
          <w:sz w:val="24"/>
          <w:szCs w:val="24"/>
        </w:rPr>
        <w:t>оррупционных рисков организации»</w:t>
      </w:r>
      <w:r w:rsidRPr="007C0AE1">
        <w:rPr>
          <w:sz w:val="24"/>
          <w:szCs w:val="24"/>
        </w:rPr>
        <w:t xml:space="preserve"> - сводное описание </w:t>
      </w:r>
      <w:r w:rsidR="00C94A56" w:rsidRPr="00C94A56">
        <w:rPr>
          <w:sz w:val="24"/>
          <w:szCs w:val="24"/>
        </w:rPr>
        <w:t>«</w:t>
      </w:r>
      <w:r w:rsidRPr="007C0AE1">
        <w:rPr>
          <w:sz w:val="24"/>
          <w:szCs w:val="24"/>
        </w:rPr>
        <w:t>критических точек</w:t>
      </w:r>
      <w:r w:rsidR="00C94A56" w:rsidRPr="00C94A56">
        <w:rPr>
          <w:sz w:val="24"/>
          <w:szCs w:val="24"/>
        </w:rPr>
        <w:t>»</w:t>
      </w:r>
      <w:r w:rsidRPr="007C0AE1">
        <w:rPr>
          <w:sz w:val="24"/>
          <w:szCs w:val="24"/>
        </w:rPr>
        <w:t xml:space="preserve"> и возможных коррупционных правонарушений.</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Разработать комплекс мер по устранению или минимизации коррупционных рисков. Такие меры рекомендуетс</w:t>
      </w:r>
      <w:r w:rsidR="00C94A56" w:rsidRPr="00C94A56">
        <w:rPr>
          <w:sz w:val="24"/>
          <w:szCs w:val="24"/>
        </w:rPr>
        <w:t>я разработать для каждой «</w:t>
      </w:r>
      <w:r w:rsidRPr="007C0AE1">
        <w:rPr>
          <w:sz w:val="24"/>
          <w:szCs w:val="24"/>
        </w:rPr>
        <w:t>критической точки</w:t>
      </w:r>
      <w:r w:rsidR="00C94A56" w:rsidRPr="00C94A56">
        <w:rPr>
          <w:sz w:val="24"/>
          <w:szCs w:val="24"/>
        </w:rPr>
        <w:t>»</w:t>
      </w:r>
      <w:r w:rsidRPr="007C0AE1">
        <w:rPr>
          <w:sz w:val="24"/>
          <w:szCs w:val="24"/>
        </w:rPr>
        <w:t>. В зависимости от специфики конкретного бизнес-процесса такие меры могут включать:</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xml:space="preserve">- детальную регламентацию способа и сроков совершения действий работником в </w:t>
      </w:r>
      <w:r w:rsidR="00C94A56" w:rsidRPr="00C94A56">
        <w:rPr>
          <w:sz w:val="24"/>
          <w:szCs w:val="24"/>
        </w:rPr>
        <w:t>«</w:t>
      </w:r>
      <w:r w:rsidRPr="007C0AE1">
        <w:rPr>
          <w:sz w:val="24"/>
          <w:szCs w:val="24"/>
        </w:rPr>
        <w:t>критической точке</w:t>
      </w:r>
      <w:r w:rsidR="00C94A56" w:rsidRPr="00C94A56">
        <w:rPr>
          <w:sz w:val="24"/>
          <w:szCs w:val="24"/>
        </w:rPr>
        <w:t>»</w:t>
      </w:r>
      <w:r w:rsidRPr="007C0AE1">
        <w:rPr>
          <w:sz w:val="24"/>
          <w:szCs w:val="24"/>
        </w:rPr>
        <w:t>;</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реинжиниринг функций, в том числе их перераспределение между структурными подразделениями внутри организации;</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7C0AE1" w:rsidRPr="007C0AE1" w:rsidRDefault="007C0AE1" w:rsidP="00C94A56">
      <w:pPr>
        <w:widowControl w:val="0"/>
        <w:autoSpaceDE w:val="0"/>
        <w:autoSpaceDN w:val="0"/>
        <w:adjustRightInd w:val="0"/>
        <w:ind w:firstLine="567"/>
        <w:jc w:val="both"/>
        <w:rPr>
          <w:sz w:val="24"/>
          <w:szCs w:val="24"/>
        </w:rPr>
      </w:pPr>
      <w:r w:rsidRPr="007C0AE1">
        <w:rPr>
          <w:sz w:val="24"/>
          <w:szCs w:val="24"/>
        </w:rPr>
        <w:lastRenderedPageBreak/>
        <w:t>- установление дополнительных форм отчетности работников о результатах принятых решений;</w:t>
      </w:r>
    </w:p>
    <w:p w:rsidR="007C0AE1" w:rsidRPr="003C6919" w:rsidRDefault="007C0AE1" w:rsidP="003C6919">
      <w:pPr>
        <w:widowControl w:val="0"/>
        <w:autoSpaceDE w:val="0"/>
        <w:autoSpaceDN w:val="0"/>
        <w:adjustRightInd w:val="0"/>
        <w:ind w:firstLine="567"/>
        <w:jc w:val="both"/>
        <w:rPr>
          <w:sz w:val="24"/>
          <w:szCs w:val="24"/>
        </w:rPr>
      </w:pPr>
      <w:r w:rsidRPr="007C0AE1">
        <w:rPr>
          <w:sz w:val="24"/>
          <w:szCs w:val="24"/>
        </w:rPr>
        <w:t>- введение ограничений, затрудняющих осуществление коррупционных платежей и т.д.</w:t>
      </w:r>
    </w:p>
    <w:p w:rsidR="00C94A56" w:rsidRPr="003C6919"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bookmarkStart w:id="11" w:name="sub_12"/>
      <w:r w:rsidRPr="00C94A56">
        <w:rPr>
          <w:b/>
          <w:bCs/>
          <w:sz w:val="24"/>
          <w:szCs w:val="24"/>
        </w:rPr>
        <w:t>12. Консультирование и обучение работников организации</w:t>
      </w:r>
    </w:p>
    <w:bookmarkEnd w:id="11"/>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12.2. Цели и задачи обучения определяют тематику и форму занятий. Обучение может, в частности, проводиться по следующей тематике: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коррупция в государственном и частном секторах экономики (теоретическая);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юридическая ответственность за совершение коррупционных правонарушений;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выявление и разрешение конфликта интересов при выполнении трудовых обязанностей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взаимодействие с правоохранительными органами по вопросам профилактики и противодействия коррупции (прикладная).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12.4. В зависимости от времени проведения можно выделить следующие виды обучения: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обучение по вопросам профилактики и противодействия коррупции непосредственно после приема на работу;</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12.5.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r w:rsidRPr="003C6919">
        <w:rPr>
          <w:b/>
          <w:bCs/>
          <w:sz w:val="24"/>
          <w:szCs w:val="24"/>
        </w:rPr>
        <w:t xml:space="preserve">13. </w:t>
      </w:r>
      <w:r w:rsidRPr="00C94A56">
        <w:rPr>
          <w:b/>
          <w:bCs/>
          <w:sz w:val="24"/>
          <w:szCs w:val="24"/>
        </w:rPr>
        <w:t>Меры по предупреждению коррупции при взаимодействии с организациями-контрагентами и в зависимых организациях</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 xml:space="preserve">.1. В антикоррупционной работе Организации, осуществляемой при взаимодействии с организациями-контрагентами, выделяются два направления. Первое из </w:t>
      </w:r>
      <w:r w:rsidRPr="00C94A56">
        <w:rPr>
          <w:sz w:val="24"/>
          <w:szCs w:val="24"/>
        </w:rPr>
        <w:lastRenderedPageBreak/>
        <w:t>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3</w:t>
      </w:r>
      <w:r w:rsidRPr="00C94A56">
        <w:rPr>
          <w:sz w:val="24"/>
          <w:szCs w:val="24"/>
        </w:rPr>
        <w:t>.3.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center"/>
        <w:outlineLvl w:val="0"/>
        <w:rPr>
          <w:b/>
          <w:bCs/>
          <w:sz w:val="24"/>
          <w:szCs w:val="24"/>
        </w:rPr>
      </w:pPr>
      <w:bookmarkStart w:id="12" w:name="sub_15"/>
      <w:r w:rsidRPr="00C94A56">
        <w:rPr>
          <w:b/>
          <w:bCs/>
          <w:sz w:val="24"/>
          <w:szCs w:val="24"/>
        </w:rPr>
        <w:t>1</w:t>
      </w:r>
      <w:r w:rsidRPr="003C6919">
        <w:rPr>
          <w:b/>
          <w:bCs/>
          <w:sz w:val="24"/>
          <w:szCs w:val="24"/>
        </w:rPr>
        <w:t>4</w:t>
      </w:r>
      <w:r w:rsidRPr="00C94A56">
        <w:rPr>
          <w:b/>
          <w:bCs/>
          <w:sz w:val="24"/>
          <w:szCs w:val="24"/>
        </w:rPr>
        <w:t>. Сотрудничество с правоохранительными органами в сфере противодействия коррупции</w:t>
      </w:r>
    </w:p>
    <w:bookmarkEnd w:id="12"/>
    <w:p w:rsidR="00C94A56" w:rsidRPr="00C94A56" w:rsidRDefault="00C94A56" w:rsidP="003C6919">
      <w:pPr>
        <w:widowControl w:val="0"/>
        <w:autoSpaceDE w:val="0"/>
        <w:autoSpaceDN w:val="0"/>
        <w:adjustRightInd w:val="0"/>
        <w:ind w:firstLine="567"/>
        <w:jc w:val="both"/>
        <w:rPr>
          <w:sz w:val="24"/>
          <w:szCs w:val="24"/>
        </w:rPr>
      </w:pP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.4. Сотрудничество с правоохранительными органами также проявляется в форме:</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94A56" w:rsidRPr="00C94A56" w:rsidRDefault="00C94A56" w:rsidP="003C6919">
      <w:pPr>
        <w:widowControl w:val="0"/>
        <w:autoSpaceDE w:val="0"/>
        <w:autoSpaceDN w:val="0"/>
        <w:adjustRightInd w:val="0"/>
        <w:ind w:firstLine="567"/>
        <w:jc w:val="both"/>
        <w:rPr>
          <w:sz w:val="24"/>
          <w:szCs w:val="24"/>
        </w:rPr>
      </w:pPr>
      <w:r w:rsidRPr="00C94A56">
        <w:rPr>
          <w:sz w:val="24"/>
          <w:szCs w:val="24"/>
        </w:rPr>
        <w:t>1</w:t>
      </w:r>
      <w:r w:rsidRPr="003C6919">
        <w:rPr>
          <w:sz w:val="24"/>
          <w:szCs w:val="24"/>
        </w:rPr>
        <w:t>4</w:t>
      </w:r>
      <w:r w:rsidRPr="00C94A56">
        <w:rPr>
          <w:sz w:val="24"/>
          <w:szCs w:val="24"/>
        </w:rPr>
        <w:t xml:space="preserve">.5.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w:t>
      </w:r>
      <w:r w:rsidRPr="00C94A56">
        <w:rPr>
          <w:sz w:val="24"/>
          <w:szCs w:val="24"/>
        </w:rPr>
        <w:lastRenderedPageBreak/>
        <w:t>соответствующей области права.</w:t>
      </w:r>
    </w:p>
    <w:p w:rsidR="00C94A56" w:rsidRPr="003C6919" w:rsidRDefault="00C94A56" w:rsidP="003C6919">
      <w:pPr>
        <w:widowControl w:val="0"/>
        <w:autoSpaceDE w:val="0"/>
        <w:autoSpaceDN w:val="0"/>
        <w:adjustRightInd w:val="0"/>
        <w:ind w:firstLine="567"/>
        <w:jc w:val="both"/>
        <w:rPr>
          <w:sz w:val="24"/>
          <w:szCs w:val="24"/>
        </w:rPr>
      </w:pPr>
      <w:r w:rsidRPr="00C94A56">
        <w:rPr>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94A56" w:rsidRPr="003C6919" w:rsidRDefault="00C94A56"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center"/>
        <w:outlineLvl w:val="0"/>
        <w:rPr>
          <w:b/>
          <w:bCs/>
          <w:sz w:val="24"/>
          <w:szCs w:val="24"/>
        </w:rPr>
      </w:pPr>
      <w:bookmarkStart w:id="13" w:name="sub_16"/>
      <w:r w:rsidRPr="003C6919">
        <w:rPr>
          <w:b/>
          <w:bCs/>
          <w:sz w:val="24"/>
          <w:szCs w:val="24"/>
        </w:rPr>
        <w:t>15. Ответственность сотрудников за несоблюдение требований антикоррупционной политики</w:t>
      </w:r>
    </w:p>
    <w:bookmarkEnd w:id="13"/>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 xml:space="preserve">15.1. Организация и все ее сотрудники должны соблюдать нормы действующего антикоррупционного законодательства РФ, в том числе </w:t>
      </w:r>
      <w:hyperlink r:id="rId15" w:history="1">
        <w:r w:rsidRPr="003C6919">
          <w:rPr>
            <w:sz w:val="24"/>
            <w:szCs w:val="24"/>
          </w:rPr>
          <w:t>Уголовного кодекса</w:t>
        </w:r>
      </w:hyperlink>
      <w:r w:rsidRPr="003C6919">
        <w:rPr>
          <w:sz w:val="24"/>
          <w:szCs w:val="24"/>
        </w:rPr>
        <w:t xml:space="preserve"> РФ, </w:t>
      </w:r>
      <w:hyperlink r:id="rId16" w:history="1">
        <w:r w:rsidRPr="003C6919">
          <w:rPr>
            <w:sz w:val="24"/>
            <w:szCs w:val="24"/>
          </w:rPr>
          <w:t>Кодекса</w:t>
        </w:r>
      </w:hyperlink>
      <w:r w:rsidRPr="003C6919">
        <w:rPr>
          <w:sz w:val="24"/>
          <w:szCs w:val="24"/>
        </w:rPr>
        <w:t xml:space="preserve"> Российской Федерации об административных правонарушениях, </w:t>
      </w:r>
      <w:hyperlink r:id="rId17" w:history="1">
        <w:r w:rsidRPr="003C6919">
          <w:rPr>
            <w:sz w:val="24"/>
            <w:szCs w:val="24"/>
          </w:rPr>
          <w:t>Федерального закона</w:t>
        </w:r>
      </w:hyperlink>
      <w:r w:rsidRPr="003C6919">
        <w:rPr>
          <w:sz w:val="24"/>
          <w:szCs w:val="24"/>
        </w:rPr>
        <w:t xml:space="preserve"> от 25.12.2008 г. № 273-ФЗ «О противодействии коррупции».</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15.2. Все работники Организации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15.3.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center"/>
        <w:outlineLvl w:val="0"/>
        <w:rPr>
          <w:b/>
          <w:bCs/>
          <w:sz w:val="24"/>
          <w:szCs w:val="24"/>
        </w:rPr>
      </w:pPr>
      <w:bookmarkStart w:id="14" w:name="sub_17"/>
      <w:r w:rsidRPr="003C6919">
        <w:rPr>
          <w:b/>
          <w:bCs/>
          <w:sz w:val="24"/>
          <w:szCs w:val="24"/>
        </w:rPr>
        <w:t>16. Порядок пересмотра и внесения изменений в антикоррупционную политику организации</w:t>
      </w:r>
    </w:p>
    <w:bookmarkEnd w:id="14"/>
    <w:p w:rsidR="003C6919" w:rsidRPr="003C6919" w:rsidRDefault="003C6919" w:rsidP="003C6919">
      <w:pPr>
        <w:widowControl w:val="0"/>
        <w:autoSpaceDE w:val="0"/>
        <w:autoSpaceDN w:val="0"/>
        <w:adjustRightInd w:val="0"/>
        <w:ind w:firstLine="567"/>
        <w:jc w:val="both"/>
        <w:rPr>
          <w:sz w:val="24"/>
          <w:szCs w:val="24"/>
        </w:rPr>
      </w:pP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16.1.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могут представляют Директору Организации соответствующий отчет, на основании которого в настоящую Политику могут быть внесены изменения и дополнения.</w:t>
      </w:r>
    </w:p>
    <w:p w:rsidR="003C6919" w:rsidRPr="003C6919" w:rsidRDefault="003C6919" w:rsidP="003C6919">
      <w:pPr>
        <w:widowControl w:val="0"/>
        <w:autoSpaceDE w:val="0"/>
        <w:autoSpaceDN w:val="0"/>
        <w:adjustRightInd w:val="0"/>
        <w:ind w:firstLine="567"/>
        <w:jc w:val="both"/>
        <w:rPr>
          <w:sz w:val="24"/>
          <w:szCs w:val="24"/>
        </w:rPr>
      </w:pPr>
      <w:r w:rsidRPr="003C6919">
        <w:rPr>
          <w:sz w:val="24"/>
          <w:szCs w:val="24"/>
        </w:rPr>
        <w:t>16.2.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3C6919" w:rsidRPr="003C6919" w:rsidRDefault="003C6919" w:rsidP="003C6919">
      <w:pPr>
        <w:widowControl w:val="0"/>
        <w:autoSpaceDE w:val="0"/>
        <w:autoSpaceDN w:val="0"/>
        <w:adjustRightInd w:val="0"/>
        <w:ind w:firstLine="720"/>
        <w:jc w:val="both"/>
        <w:rPr>
          <w:rFonts w:ascii="Times New Roman CYR" w:hAnsi="Times New Roman CYR" w:cs="Times New Roman CYR"/>
          <w:sz w:val="24"/>
          <w:szCs w:val="24"/>
        </w:rPr>
      </w:pPr>
    </w:p>
    <w:p w:rsidR="003C6919" w:rsidRPr="00C94A56" w:rsidRDefault="003C6919" w:rsidP="00C94A56">
      <w:pPr>
        <w:widowControl w:val="0"/>
        <w:autoSpaceDE w:val="0"/>
        <w:autoSpaceDN w:val="0"/>
        <w:adjustRightInd w:val="0"/>
        <w:ind w:firstLine="720"/>
        <w:jc w:val="both"/>
        <w:rPr>
          <w:rFonts w:ascii="Times New Roman CYR" w:hAnsi="Times New Roman CYR" w:cs="Times New Roman CYR"/>
          <w:sz w:val="24"/>
          <w:szCs w:val="24"/>
        </w:rPr>
      </w:pPr>
    </w:p>
    <w:p w:rsidR="00C94A56" w:rsidRPr="007C0AE1" w:rsidRDefault="00C94A56" w:rsidP="00C94A56">
      <w:pPr>
        <w:widowControl w:val="0"/>
        <w:autoSpaceDE w:val="0"/>
        <w:autoSpaceDN w:val="0"/>
        <w:adjustRightInd w:val="0"/>
        <w:ind w:firstLine="567"/>
        <w:jc w:val="both"/>
        <w:rPr>
          <w:sz w:val="24"/>
          <w:szCs w:val="24"/>
        </w:rPr>
      </w:pPr>
    </w:p>
    <w:p w:rsidR="004D769C" w:rsidRPr="00C94A56" w:rsidRDefault="004D769C" w:rsidP="00C94A56">
      <w:pPr>
        <w:widowControl w:val="0"/>
        <w:autoSpaceDE w:val="0"/>
        <w:autoSpaceDN w:val="0"/>
        <w:adjustRightInd w:val="0"/>
        <w:ind w:firstLine="567"/>
        <w:jc w:val="both"/>
        <w:rPr>
          <w:sz w:val="24"/>
          <w:szCs w:val="24"/>
        </w:rPr>
      </w:pPr>
    </w:p>
    <w:p w:rsidR="008D2FA9" w:rsidRPr="00C94A56" w:rsidRDefault="008D2FA9" w:rsidP="00C94A56">
      <w:pPr>
        <w:ind w:firstLine="567"/>
        <w:jc w:val="both"/>
        <w:rPr>
          <w:sz w:val="28"/>
          <w:szCs w:val="28"/>
        </w:rPr>
      </w:pPr>
    </w:p>
    <w:p w:rsidR="008D2FA9" w:rsidRPr="00C94A56" w:rsidRDefault="008D2FA9" w:rsidP="00C94A56">
      <w:pPr>
        <w:ind w:firstLine="567"/>
        <w:jc w:val="both"/>
        <w:rPr>
          <w:sz w:val="28"/>
          <w:szCs w:val="28"/>
        </w:rPr>
      </w:pPr>
    </w:p>
    <w:p w:rsidR="008D2FA9" w:rsidRPr="00C94A56" w:rsidRDefault="008D2FA9" w:rsidP="00C94A56">
      <w:pPr>
        <w:ind w:firstLine="567"/>
        <w:jc w:val="both"/>
        <w:rPr>
          <w:sz w:val="28"/>
          <w:szCs w:val="28"/>
        </w:rPr>
      </w:pPr>
    </w:p>
    <w:p w:rsidR="003B3545" w:rsidRPr="00C94A56" w:rsidRDefault="003B3545" w:rsidP="00C94A56">
      <w:pPr>
        <w:ind w:firstLine="567"/>
        <w:jc w:val="both"/>
        <w:rPr>
          <w:sz w:val="28"/>
          <w:szCs w:val="28"/>
        </w:rPr>
      </w:pPr>
    </w:p>
    <w:p w:rsidR="003B3545" w:rsidRPr="00C94A56" w:rsidRDefault="003B3545" w:rsidP="00C94A56">
      <w:pPr>
        <w:ind w:firstLine="567"/>
        <w:jc w:val="both"/>
        <w:rPr>
          <w:sz w:val="28"/>
          <w:szCs w:val="28"/>
        </w:rPr>
      </w:pPr>
    </w:p>
    <w:sectPr w:rsidR="003B3545" w:rsidRPr="00C94A56"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1500EE"/>
    <w:rsid w:val="00164B92"/>
    <w:rsid w:val="00247EB9"/>
    <w:rsid w:val="003A3F9B"/>
    <w:rsid w:val="003B3545"/>
    <w:rsid w:val="003C6919"/>
    <w:rsid w:val="00427A62"/>
    <w:rsid w:val="004D769C"/>
    <w:rsid w:val="005E6277"/>
    <w:rsid w:val="00666994"/>
    <w:rsid w:val="007C0AE1"/>
    <w:rsid w:val="0083598A"/>
    <w:rsid w:val="00846B40"/>
    <w:rsid w:val="008622D7"/>
    <w:rsid w:val="008806CA"/>
    <w:rsid w:val="008C4833"/>
    <w:rsid w:val="008D2FA9"/>
    <w:rsid w:val="009F7B77"/>
    <w:rsid w:val="00A22FAC"/>
    <w:rsid w:val="00A4655A"/>
    <w:rsid w:val="00A81CE6"/>
    <w:rsid w:val="00AA6276"/>
    <w:rsid w:val="00AF3547"/>
    <w:rsid w:val="00B06A47"/>
    <w:rsid w:val="00B84EDA"/>
    <w:rsid w:val="00B905DA"/>
    <w:rsid w:val="00B96B04"/>
    <w:rsid w:val="00BF655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64203/101" TargetMode="External"/><Relationship Id="rId13" Type="http://schemas.openxmlformats.org/officeDocument/2006/relationships/hyperlink" Target="http://internet.garant.ru/document/redirect/12164203/7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70499600/0" TargetMode="External"/><Relationship Id="rId12" Type="http://schemas.openxmlformats.org/officeDocument/2006/relationships/hyperlink" Target="http://internet.garant.ru/document/redirect/10103000/0" TargetMode="External"/><Relationship Id="rId17" Type="http://schemas.openxmlformats.org/officeDocument/2006/relationships/hyperlink" Target="http://internet.garant.ru/document/redirect/12164203/0" TargetMode="External"/><Relationship Id="rId2" Type="http://schemas.openxmlformats.org/officeDocument/2006/relationships/styles" Target="styles.xml"/><Relationship Id="rId16" Type="http://schemas.openxmlformats.org/officeDocument/2006/relationships/hyperlink" Target="http://internet.garant.ru/document/redirect/12125267/0" TargetMode="External"/><Relationship Id="rId1" Type="http://schemas.openxmlformats.org/officeDocument/2006/relationships/numbering" Target="numbering.xml"/><Relationship Id="rId6" Type="http://schemas.openxmlformats.org/officeDocument/2006/relationships/hyperlink" Target="http://internet.garant.ru/document/redirect/12164203/133" TargetMode="External"/><Relationship Id="rId11" Type="http://schemas.openxmlformats.org/officeDocument/2006/relationships/hyperlink" Target="http://internet.garant.ru/document/redirect/12164203/3" TargetMode="External"/><Relationship Id="rId5" Type="http://schemas.openxmlformats.org/officeDocument/2006/relationships/image" Target="media/image1.jpeg"/><Relationship Id="rId15" Type="http://schemas.openxmlformats.org/officeDocument/2006/relationships/hyperlink" Target="http://internet.garant.ru/document/redirect/10108000/0" TargetMode="External"/><Relationship Id="rId10" Type="http://schemas.openxmlformats.org/officeDocument/2006/relationships/hyperlink" Target="http://internet.garant.ru/document/redirect/10108000/204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redirect/12164203/102" TargetMode="External"/><Relationship Id="rId14" Type="http://schemas.openxmlformats.org/officeDocument/2006/relationships/hyperlink" Target="http://internet.garant.ru/document/redirect/121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4672</Words>
  <Characters>26632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DV</cp:lastModifiedBy>
  <cp:revision>35</cp:revision>
  <cp:lastPrinted>2025-06-23T06:34:00Z</cp:lastPrinted>
  <dcterms:created xsi:type="dcterms:W3CDTF">2021-04-15T06:16:00Z</dcterms:created>
  <dcterms:modified xsi:type="dcterms:W3CDTF">2026-02-28T09:59:00Z</dcterms:modified>
</cp:coreProperties>
</file>