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850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17/2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545AD4">
        <w:rPr>
          <w:sz w:val="28"/>
          <w:szCs w:val="28"/>
        </w:rPr>
        <w:t>Кодекса этики и служебного поведения работников МКУ «РМЦ ООО»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545AD4" w:rsidRPr="00545AD4">
        <w:rPr>
          <w:sz w:val="28"/>
          <w:szCs w:val="28"/>
        </w:rPr>
        <w:t>Кодекс этики и служебного поведения работников МКУ «РМЦ ООО»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</w:t>
      </w:r>
      <w:r w:rsidR="00850CA9">
        <w:rPr>
          <w:sz w:val="28"/>
          <w:szCs w:val="28"/>
        </w:rPr>
        <w:t xml:space="preserve"> </w:t>
      </w:r>
      <w:r w:rsidR="00666994">
        <w:rPr>
          <w:sz w:val="28"/>
          <w:szCs w:val="28"/>
        </w:rPr>
        <w:t xml:space="preserve">                </w:t>
      </w:r>
      <w:r w:rsidR="00C03EFB">
        <w:rPr>
          <w:rFonts w:ascii="Candara" w:hAnsi="Candara"/>
          <w:color w:val="BFBFBF"/>
          <w:sz w:val="28"/>
          <w:szCs w:val="28"/>
        </w:rPr>
        <w:t>[ПОДПИСЬ]</w:t>
      </w:r>
      <w:r w:rsidR="00C03EFB">
        <w:rPr>
          <w:color w:val="BFBFBF"/>
          <w:sz w:val="28"/>
          <w:szCs w:val="28"/>
        </w:rPr>
        <w:t xml:space="preserve">     </w:t>
      </w:r>
      <w:r w:rsidR="00C03EFB">
        <w:rPr>
          <w:sz w:val="28"/>
          <w:szCs w:val="28"/>
        </w:rPr>
        <w:t xml:space="preserve">          </w:t>
      </w:r>
      <w:bookmarkStart w:id="0" w:name="_GoBack"/>
      <w:bookmarkEnd w:id="0"/>
      <w:r w:rsidR="00AA2FC6">
        <w:rPr>
          <w:sz w:val="28"/>
          <w:szCs w:val="28"/>
        </w:rPr>
        <w:t xml:space="preserve">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850CA9">
        <w:rPr>
          <w:sz w:val="28"/>
          <w:szCs w:val="28"/>
          <w:lang w:eastAsia="en-US"/>
        </w:rPr>
        <w:t>17/2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850CA9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D2FA9" w:rsidRPr="008D2FA9" w:rsidRDefault="00545AD4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545AD4">
        <w:rPr>
          <w:b/>
          <w:bCs/>
          <w:sz w:val="28"/>
          <w:szCs w:val="28"/>
          <w:lang w:eastAsia="en-US"/>
        </w:rPr>
        <w:t xml:space="preserve">Кодекс этики и </w:t>
      </w:r>
      <w:r>
        <w:rPr>
          <w:b/>
          <w:bCs/>
          <w:sz w:val="28"/>
          <w:szCs w:val="28"/>
          <w:lang w:eastAsia="en-US"/>
        </w:rPr>
        <w:t xml:space="preserve">служебного поведения работников </w:t>
      </w:r>
      <w:r w:rsidR="008D2FA9" w:rsidRPr="008D2FA9">
        <w:rPr>
          <w:b/>
          <w:bCs/>
          <w:sz w:val="28"/>
          <w:szCs w:val="28"/>
          <w:lang w:eastAsia="en-US"/>
        </w:rPr>
        <w:t>Муниципального казенного</w:t>
      </w:r>
      <w:r>
        <w:rPr>
          <w:b/>
          <w:bCs/>
          <w:sz w:val="28"/>
          <w:szCs w:val="28"/>
          <w:lang w:eastAsia="en-US"/>
        </w:rPr>
        <w:t xml:space="preserve"> </w:t>
      </w:r>
      <w:r w:rsidR="008D2FA9" w:rsidRPr="008D2FA9">
        <w:rPr>
          <w:b/>
          <w:bCs/>
          <w:sz w:val="28"/>
          <w:szCs w:val="28"/>
          <w:lang w:eastAsia="en-US"/>
        </w:rPr>
        <w:t>учреждения «Ресурсно-методический центр</w:t>
      </w:r>
    </w:p>
    <w:p w:rsidR="008D2FA9" w:rsidRDefault="008D2FA9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D2FA9">
        <w:rPr>
          <w:b/>
          <w:bCs/>
          <w:sz w:val="28"/>
          <w:szCs w:val="28"/>
          <w:lang w:eastAsia="en-US"/>
        </w:rPr>
        <w:t>по обслуживанию образовательных организаций»</w:t>
      </w:r>
    </w:p>
    <w:p w:rsidR="008D2FA9" w:rsidRDefault="008D2FA9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45AD4" w:rsidRPr="00545AD4" w:rsidRDefault="00545AD4" w:rsidP="00545AD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545AD4">
        <w:rPr>
          <w:b/>
          <w:bCs/>
          <w:sz w:val="24"/>
          <w:szCs w:val="24"/>
        </w:rPr>
        <w:t>Общие положения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1.1. Кодекс этики и служебного поведения работников </w:t>
      </w:r>
      <w:r w:rsidRPr="000B5724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</w:t>
      </w:r>
      <w:r w:rsidRPr="00545AD4">
        <w:rPr>
          <w:b/>
          <w:bCs/>
          <w:sz w:val="24"/>
          <w:szCs w:val="24"/>
        </w:rPr>
        <w:t xml:space="preserve"> </w:t>
      </w:r>
      <w:r w:rsidRPr="00545AD4">
        <w:rPr>
          <w:sz w:val="24"/>
          <w:szCs w:val="24"/>
        </w:rPr>
        <w:t xml:space="preserve">(далее – Организация или МКУ «РМЦ ООО») разработан в соответствии с положениями </w:t>
      </w:r>
      <w:hyperlink r:id="rId5" w:history="1">
        <w:r w:rsidRPr="00545AD4">
          <w:rPr>
            <w:sz w:val="24"/>
            <w:szCs w:val="24"/>
          </w:rPr>
          <w:t>Методических рекомендаций</w:t>
        </w:r>
      </w:hyperlink>
      <w:r w:rsidRPr="00545AD4">
        <w:rPr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08.11.2013 г.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1.2. Настоящий Кодекс устанавливает общие правила и стандарты поведения работников Организации, затрагивающих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1.3. Настоящий Кодекс призван повысить эффективность выполнения работниками Организации своих должностных обязанностей, а также: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служит основой формирования должной морали, профессиональной чести и служебного этикета работников;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способствует выработке потребности соблюдения профессионально-этических норм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выступает как институт общественного сознания и нравственности работников, их самоконтроля.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1.4. Действие настоящего Кодекса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1.5. Знание и соблюдение работниками Организации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1.6. Содержание положений настоящего Кодекса доводится до сведения всех работников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1" w:name="sub_2"/>
      <w:r w:rsidRPr="00545AD4">
        <w:rPr>
          <w:b/>
          <w:bCs/>
          <w:sz w:val="24"/>
          <w:szCs w:val="24"/>
        </w:rPr>
        <w:t>2. Общие принципы и правила поведения работников организации</w:t>
      </w:r>
    </w:p>
    <w:bookmarkEnd w:id="1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2.1. Все работники Организации обязаны следовать следующим общим принципам и правилам поведения: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высоких этических стандартов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поддержание высоких стандартов профессиональной деятельности;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лучшим практикам корпоративного управления;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создание и поддержание атмосферы доверия и взаимного уважения;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принципу добросовестной конкуренции;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принципу социальной ответственности бизнеса;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законности и принятых на себя договорных обязательств;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2.2. Работники организации обязаны: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- соблюдать действующие нормативно-правовые акты Российской Федерации, Оренбургской области и муниципального образования Бузулукский район, не допускать </w:t>
      </w:r>
      <w:r w:rsidRPr="00545AD4">
        <w:rPr>
          <w:sz w:val="24"/>
          <w:szCs w:val="24"/>
        </w:rPr>
        <w:lastRenderedPageBreak/>
        <w:t>нарушение законов и иных нормативно-правовых актов исходя из политической, экономической целесообразности либо по иным мотивам;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осуществлять свою деятельность в пределах предоставленных полномочий;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осуществлять свою профессиональную деятельность в пределах предмета и целей деятельности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соблюдать служебную, профессиональную этику и правила делового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проявлять корректность и внимание по отношению к клиентам и контрагентам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- принимать предусмотренные </w:t>
      </w:r>
      <w:hyperlink r:id="rId6" w:history="1">
        <w:r w:rsidRPr="00545AD4">
          <w:rPr>
            <w:sz w:val="24"/>
            <w:szCs w:val="24"/>
          </w:rPr>
          <w:t>законодательством</w:t>
        </w:r>
      </w:hyperlink>
      <w:r w:rsidRPr="00545AD4">
        <w:rPr>
          <w:sz w:val="24"/>
          <w:szCs w:val="24"/>
        </w:rPr>
        <w:t xml:space="preserve"> Российской Федерации и внутренними документами Организации меры к недопущению возникновения конфликта интересов и урегулированию возникшего конфликта интересов;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 и передать в доверительное управление ценные бумаги либо принять добровольное решение об их отчуждении в случае, если выполнение трудовых функций работников затрагивает интересы организации, ценными бумагами которой они владеют;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воздерживаться от публичных высказываний, суждений и оценок деятельности Организации, если это не входит в должностные обязанности работников;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2.4. Продвижение работников Организации на вышестоящую должность должно осуществляться только исходя из деловых качеств работников.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2.5. В Организации действует запрет на работу в Организации родственников на условии их прямой подчиненности друг другу.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Под родственниками в настоящем Кодексе понимаются: лица, состоящие в родстве, свойстве.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2.6. Работники, занимающие руководящие должности в Организации, обязаны: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а) принимать меры по предотвращению и урегулированию конфликта интересов;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б) принимать меры по предупреждению коррупции;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в) своим личным поведением подавать пример честности, беспристрастности и справедливости;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г) способствовать формированию благоприятного морально-психологического климата в коллективе;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д) в отношениях с подчиненными проявлять высокую требовательность, принципиальность, но одновременно не допускать высокомерия, пренебрежительного тона, грубости, некорректных и оскорбительных замечаний, необоснованных претензий и обвинений;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е) устанавливать справедливую, равномерную служебную нагрузку подчиненных, не </w:t>
      </w:r>
      <w:r w:rsidRPr="00545AD4">
        <w:rPr>
          <w:sz w:val="24"/>
          <w:szCs w:val="24"/>
        </w:rPr>
        <w:lastRenderedPageBreak/>
        <w:t>допускать дискриминации путем предоставления отдельным работникам незаслуженных благ и привилегий.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2.7. Внешний вид работников Организации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2" w:name="sub_3"/>
      <w:r w:rsidRPr="00545AD4">
        <w:rPr>
          <w:b/>
          <w:bCs/>
          <w:sz w:val="24"/>
          <w:szCs w:val="24"/>
        </w:rPr>
        <w:t>3. Рекомендательные этические правила поведения работников</w:t>
      </w:r>
    </w:p>
    <w:bookmarkEnd w:id="2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3.1. Исполняя свои трудовые обязанности все работники Организации должны воздерживаться от: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б)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в) поступков, которые могли бы вызвать сомнение в объективном исполнении работниками служебных обязанностей;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г) грубости, нецензурной речи, проявлений пренебрежительного тона, заносчивости, предвзятых замечаний, предъявления неправомерных и незаслуженных обвинений;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д)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е) принятия пищи, курения во время служебных совещаний, бесед, иного служебного общения с клиентами и контрагентами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3" w:name="sub_4"/>
      <w:r w:rsidRPr="00545AD4">
        <w:rPr>
          <w:b/>
          <w:bCs/>
          <w:sz w:val="24"/>
          <w:szCs w:val="24"/>
        </w:rPr>
        <w:t>4. Ответственность</w:t>
      </w:r>
    </w:p>
    <w:bookmarkEnd w:id="3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4.2. Соблюдение работниками Организации положений настоящего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8D2FA9">
      <w:pPr>
        <w:widowControl w:val="0"/>
        <w:autoSpaceDE w:val="0"/>
        <w:autoSpaceDN w:val="0"/>
        <w:ind w:firstLine="567"/>
        <w:jc w:val="center"/>
        <w:rPr>
          <w:b/>
          <w:bCs/>
          <w:sz w:val="24"/>
          <w:szCs w:val="24"/>
          <w:lang w:eastAsia="en-US"/>
        </w:rPr>
      </w:pPr>
    </w:p>
    <w:sectPr w:rsidR="00545AD4" w:rsidRPr="00545AD4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B5724"/>
    <w:rsid w:val="001500EE"/>
    <w:rsid w:val="00247EB9"/>
    <w:rsid w:val="003A3F9B"/>
    <w:rsid w:val="003B3545"/>
    <w:rsid w:val="003C6919"/>
    <w:rsid w:val="004D769C"/>
    <w:rsid w:val="00545AD4"/>
    <w:rsid w:val="005E6277"/>
    <w:rsid w:val="00666994"/>
    <w:rsid w:val="007C0AE1"/>
    <w:rsid w:val="0083598A"/>
    <w:rsid w:val="00846B40"/>
    <w:rsid w:val="00850CA9"/>
    <w:rsid w:val="008622D7"/>
    <w:rsid w:val="008806CA"/>
    <w:rsid w:val="008C4833"/>
    <w:rsid w:val="008D2FA9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03EFB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11" TargetMode="External"/><Relationship Id="rId5" Type="http://schemas.openxmlformats.org/officeDocument/2006/relationships/hyperlink" Target="http://internet.garant.ru/document/redirect/7049960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35</cp:revision>
  <cp:lastPrinted>2025-06-23T06:33:00Z</cp:lastPrinted>
  <dcterms:created xsi:type="dcterms:W3CDTF">2021-04-15T06:16:00Z</dcterms:created>
  <dcterms:modified xsi:type="dcterms:W3CDTF">2025-06-25T06:01:00Z</dcterms:modified>
</cp:coreProperties>
</file>