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98" w:rsidRDefault="00C50B98" w:rsidP="00C50B98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системе образования </w:t>
      </w:r>
      <w:proofErr w:type="spellStart"/>
      <w:r>
        <w:rPr>
          <w:b/>
          <w:sz w:val="28"/>
          <w:szCs w:val="28"/>
        </w:rPr>
        <w:t>Бузулукского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C50B98" w:rsidRDefault="00C50B98" w:rsidP="00C50B98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1 января 2020 года</w:t>
      </w:r>
    </w:p>
    <w:p w:rsidR="00C50B98" w:rsidRDefault="00C50B98" w:rsidP="00C50B98">
      <w:pPr>
        <w:ind w:right="-2"/>
        <w:jc w:val="center"/>
        <w:rPr>
          <w:b/>
          <w:sz w:val="24"/>
          <w:szCs w:val="24"/>
        </w:rPr>
      </w:pPr>
    </w:p>
    <w:p w:rsidR="00C50B98" w:rsidRDefault="00C50B98" w:rsidP="00C50B98">
      <w:pPr>
        <w:ind w:right="-2"/>
        <w:jc w:val="both"/>
        <w:rPr>
          <w:sz w:val="24"/>
          <w:szCs w:val="24"/>
          <w:u w:val="single"/>
        </w:rPr>
      </w:pPr>
      <w:r>
        <w:rPr>
          <w:sz w:val="28"/>
          <w:szCs w:val="28"/>
        </w:rPr>
        <w:t xml:space="preserve">Начальник отдела  образования – </w:t>
      </w:r>
      <w:r>
        <w:rPr>
          <w:sz w:val="28"/>
          <w:szCs w:val="28"/>
          <w:u w:val="single"/>
        </w:rPr>
        <w:tab/>
      </w:r>
      <w:proofErr w:type="spellStart"/>
      <w:r>
        <w:rPr>
          <w:sz w:val="28"/>
          <w:szCs w:val="28"/>
          <w:u w:val="single"/>
        </w:rPr>
        <w:t>Статинов</w:t>
      </w:r>
      <w:proofErr w:type="spellEnd"/>
      <w:r>
        <w:rPr>
          <w:sz w:val="28"/>
          <w:szCs w:val="28"/>
          <w:u w:val="single"/>
        </w:rPr>
        <w:t xml:space="preserve"> Станислав Викторович</w:t>
      </w:r>
    </w:p>
    <w:p w:rsidR="00C50B98" w:rsidRDefault="00C50B98" w:rsidP="00C50B98">
      <w:pPr>
        <w:ind w:right="-2"/>
        <w:jc w:val="both"/>
        <w:rPr>
          <w:sz w:val="24"/>
          <w:szCs w:val="24"/>
          <w:u w:val="single"/>
        </w:rPr>
      </w:pPr>
    </w:p>
    <w:p w:rsidR="00C50B98" w:rsidRDefault="00C50B98" w:rsidP="00C50B98">
      <w:pPr>
        <w:ind w:right="-2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• </w:t>
      </w:r>
      <w:r>
        <w:rPr>
          <w:b/>
          <w:i/>
          <w:sz w:val="28"/>
          <w:szCs w:val="28"/>
        </w:rPr>
        <w:t>Сеть образовательных организаций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</w:t>
      </w:r>
    </w:p>
    <w:p w:rsidR="00C50B98" w:rsidRDefault="00C50B98" w:rsidP="00C50B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общеобразовательных школ – </w:t>
      </w:r>
      <w:r>
        <w:rPr>
          <w:sz w:val="28"/>
          <w:szCs w:val="28"/>
          <w:u w:val="single"/>
        </w:rPr>
        <w:t>28 ,</w:t>
      </w:r>
      <w:r w:rsidR="00445B0C">
        <w:rPr>
          <w:sz w:val="28"/>
          <w:szCs w:val="28"/>
        </w:rPr>
        <w:t xml:space="preserve"> в них учащихся – 3635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чел.,</w:t>
      </w:r>
    </w:p>
    <w:p w:rsidR="00C50B98" w:rsidRDefault="00C50B98" w:rsidP="00C50B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дошкольных образовательных организаций (ДОО) –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, в них детей – </w:t>
      </w:r>
      <w:r w:rsidR="00445B0C" w:rsidRPr="00445B0C">
        <w:rPr>
          <w:sz w:val="28"/>
          <w:szCs w:val="28"/>
        </w:rPr>
        <w:tab/>
        <w:t>987</w:t>
      </w:r>
      <w:r>
        <w:rPr>
          <w:sz w:val="28"/>
          <w:szCs w:val="28"/>
        </w:rPr>
        <w:t xml:space="preserve"> чел. Осваивают образовательные программы дошкольн</w:t>
      </w:r>
      <w:r w:rsidR="00445B0C">
        <w:rPr>
          <w:sz w:val="28"/>
          <w:szCs w:val="28"/>
        </w:rPr>
        <w:t xml:space="preserve">ого образования </w:t>
      </w:r>
      <w:r>
        <w:rPr>
          <w:sz w:val="28"/>
          <w:szCs w:val="28"/>
        </w:rPr>
        <w:t>в дошкольных группах</w:t>
      </w:r>
      <w:r w:rsidR="00445B0C">
        <w:rPr>
          <w:sz w:val="28"/>
          <w:szCs w:val="28"/>
        </w:rPr>
        <w:t xml:space="preserve"> школ-362</w:t>
      </w:r>
      <w:r>
        <w:rPr>
          <w:sz w:val="28"/>
          <w:szCs w:val="28"/>
        </w:rPr>
        <w:t xml:space="preserve"> чел.</w:t>
      </w:r>
    </w:p>
    <w:p w:rsidR="00C50B98" w:rsidRDefault="00C50B98" w:rsidP="00C50B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организаций дополнительного образования детей (МБУДО) –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>, в  МБУДО «ЦВР»-</w:t>
      </w:r>
      <w:r>
        <w:rPr>
          <w:b/>
          <w:sz w:val="28"/>
          <w:szCs w:val="28"/>
        </w:rPr>
        <w:t xml:space="preserve"> </w:t>
      </w:r>
      <w:r w:rsidR="00445B0C">
        <w:rPr>
          <w:sz w:val="28"/>
          <w:szCs w:val="28"/>
        </w:rPr>
        <w:t>2146</w:t>
      </w:r>
      <w:r>
        <w:rPr>
          <w:sz w:val="28"/>
          <w:szCs w:val="28"/>
        </w:rPr>
        <w:t xml:space="preserve"> воспитанников,  в МБУДО «ДЮСШ»-607 воспитанников.</w:t>
      </w:r>
    </w:p>
    <w:p w:rsidR="00C50B98" w:rsidRDefault="00C50B98" w:rsidP="00C50B98">
      <w:pPr>
        <w:ind w:right="-2"/>
        <w:jc w:val="both"/>
        <w:rPr>
          <w:sz w:val="28"/>
          <w:szCs w:val="28"/>
        </w:rPr>
      </w:pPr>
    </w:p>
    <w:p w:rsidR="00C50B98" w:rsidRDefault="00C50B98" w:rsidP="00C50B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образовательных организаций: </w:t>
      </w:r>
    </w:p>
    <w:p w:rsidR="00C50B98" w:rsidRDefault="00C50B98" w:rsidP="00C50B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бюджетных – 42(14-СОШ, 14-ООШ, 2-доп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бразование, 12 ДОО), 3 филиала</w:t>
      </w:r>
    </w:p>
    <w:p w:rsidR="00C50B98" w:rsidRDefault="00C50B98" w:rsidP="00C50B98">
      <w:pPr>
        <w:ind w:right="-2"/>
        <w:jc w:val="both"/>
        <w:rPr>
          <w:sz w:val="28"/>
          <w:szCs w:val="28"/>
        </w:rPr>
      </w:pPr>
    </w:p>
    <w:p w:rsidR="00C50B98" w:rsidRDefault="00C50B98" w:rsidP="00C50B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учреждений, подведомственных отделу образования-1- МКУ «Ресурсно-методический центр по обслуживанию образовательных организаций»</w:t>
      </w:r>
    </w:p>
    <w:p w:rsidR="00C50B98" w:rsidRDefault="00C50B98" w:rsidP="00C50B98">
      <w:pPr>
        <w:tabs>
          <w:tab w:val="left" w:pos="567"/>
          <w:tab w:val="left" w:pos="709"/>
          <w:tab w:val="left" w:pos="851"/>
        </w:tabs>
        <w:ind w:right="-2"/>
        <w:jc w:val="both"/>
        <w:rPr>
          <w:sz w:val="28"/>
          <w:szCs w:val="28"/>
        </w:rPr>
      </w:pPr>
    </w:p>
    <w:p w:rsidR="00C50B98" w:rsidRDefault="00C50B98" w:rsidP="00C50B98">
      <w:pPr>
        <w:tabs>
          <w:tab w:val="left" w:pos="567"/>
          <w:tab w:val="left" w:pos="709"/>
          <w:tab w:val="left" w:pos="85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общеобразовательных школ, занятия в которых осуществляются:</w:t>
      </w:r>
    </w:p>
    <w:p w:rsidR="00C50B98" w:rsidRDefault="00C50B98" w:rsidP="00C50B98">
      <w:pPr>
        <w:tabs>
          <w:tab w:val="left" w:pos="567"/>
          <w:tab w:val="left" w:pos="709"/>
          <w:tab w:val="left" w:pos="85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одну смену – 26, </w:t>
      </w:r>
    </w:p>
    <w:p w:rsidR="00C50B98" w:rsidRDefault="00C50B98" w:rsidP="00C50B98">
      <w:pPr>
        <w:tabs>
          <w:tab w:val="left" w:pos="567"/>
          <w:tab w:val="left" w:pos="709"/>
          <w:tab w:val="left" w:pos="85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в две смены – 2 (МОБУ «</w:t>
      </w:r>
      <w:proofErr w:type="spellStart"/>
      <w:r>
        <w:rPr>
          <w:sz w:val="28"/>
          <w:szCs w:val="28"/>
        </w:rPr>
        <w:t>Палимовская</w:t>
      </w:r>
      <w:proofErr w:type="spellEnd"/>
      <w:r>
        <w:rPr>
          <w:sz w:val="28"/>
          <w:szCs w:val="28"/>
        </w:rPr>
        <w:t xml:space="preserve"> СОШ», МОБУ «Новоалександровская СОШ»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C50B98" w:rsidRDefault="00C50B98" w:rsidP="00C50B98">
      <w:pPr>
        <w:ind w:right="-2"/>
        <w:jc w:val="both"/>
        <w:rPr>
          <w:sz w:val="28"/>
          <w:szCs w:val="28"/>
        </w:rPr>
      </w:pPr>
    </w:p>
    <w:p w:rsidR="00C50B98" w:rsidRDefault="00C50B98" w:rsidP="00C50B98">
      <w:pPr>
        <w:ind w:right="-2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• </w:t>
      </w:r>
      <w:r>
        <w:rPr>
          <w:b/>
          <w:i/>
          <w:sz w:val="28"/>
          <w:szCs w:val="28"/>
        </w:rPr>
        <w:t>Педагогические кадры</w:t>
      </w:r>
    </w:p>
    <w:p w:rsidR="00C50B98" w:rsidRDefault="00C50B98" w:rsidP="00C50B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воспитателей ДОО (с </w:t>
      </w:r>
      <w:proofErr w:type="spellStart"/>
      <w:r>
        <w:rPr>
          <w:sz w:val="28"/>
          <w:szCs w:val="28"/>
        </w:rPr>
        <w:t>дошк</w:t>
      </w:r>
      <w:proofErr w:type="spellEnd"/>
      <w:r>
        <w:rPr>
          <w:sz w:val="28"/>
          <w:szCs w:val="28"/>
        </w:rPr>
        <w:t>. группами) – 106 чел., и</w:t>
      </w:r>
      <w:r w:rsidR="00445B0C">
        <w:rPr>
          <w:sz w:val="28"/>
          <w:szCs w:val="28"/>
        </w:rPr>
        <w:t>з них с высшим образованием – 31 чел. (32,8</w:t>
      </w:r>
      <w:r>
        <w:rPr>
          <w:sz w:val="28"/>
          <w:szCs w:val="28"/>
        </w:rPr>
        <w:t xml:space="preserve">%). </w:t>
      </w:r>
    </w:p>
    <w:p w:rsidR="00C50B98" w:rsidRDefault="00C50B98" w:rsidP="00C50B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5B0C">
        <w:rPr>
          <w:sz w:val="28"/>
          <w:szCs w:val="28"/>
        </w:rPr>
        <w:t>- учителей школ – 344</w:t>
      </w:r>
      <w:r>
        <w:rPr>
          <w:sz w:val="28"/>
          <w:szCs w:val="28"/>
        </w:rPr>
        <w:t xml:space="preserve"> чел., и</w:t>
      </w:r>
      <w:r w:rsidR="00445B0C">
        <w:rPr>
          <w:sz w:val="28"/>
          <w:szCs w:val="28"/>
        </w:rPr>
        <w:t>з них с высшим образованием – 258 чел. (75</w:t>
      </w:r>
      <w:r>
        <w:rPr>
          <w:sz w:val="28"/>
          <w:szCs w:val="28"/>
        </w:rPr>
        <w:t>%),</w:t>
      </w:r>
    </w:p>
    <w:p w:rsidR="00C50B98" w:rsidRDefault="00C50B98" w:rsidP="00C50B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педагогов  –  13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МБУДО «ЦВР»-8 чел., из них с высшим образованием – 5 чел. (63%); в МБУДО «ДЮСШ»-5, из них с высшим образованием-3 (60%)). </w:t>
      </w:r>
    </w:p>
    <w:p w:rsidR="00C50B98" w:rsidRDefault="00C50B98" w:rsidP="00C50B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Получают высшее профессиональное образование  в заочной форме </w:t>
      </w:r>
      <w:r w:rsidR="00445B0C">
        <w:rPr>
          <w:sz w:val="28"/>
          <w:szCs w:val="28"/>
        </w:rPr>
        <w:t xml:space="preserve"> 2 педагога МБУДО «ДЮСШ», 9</w:t>
      </w:r>
      <w:r>
        <w:rPr>
          <w:sz w:val="28"/>
          <w:szCs w:val="28"/>
        </w:rPr>
        <w:t xml:space="preserve"> воспитателей ДОО и дошкольных групп, 84 педагога общеобразовательных организаций.</w:t>
      </w:r>
    </w:p>
    <w:p w:rsidR="00C50B98" w:rsidRDefault="00C50B98" w:rsidP="00C50B98">
      <w:pPr>
        <w:ind w:right="-2"/>
        <w:jc w:val="both"/>
        <w:rPr>
          <w:sz w:val="28"/>
          <w:szCs w:val="28"/>
        </w:rPr>
      </w:pPr>
    </w:p>
    <w:p w:rsidR="00C50B98" w:rsidRDefault="00C50B98" w:rsidP="00C50B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Количество педагогов пенсионного</w:t>
      </w:r>
      <w:r w:rsidR="00445B0C">
        <w:rPr>
          <w:sz w:val="28"/>
          <w:szCs w:val="28"/>
        </w:rPr>
        <w:t xml:space="preserve"> возраста: воспитателей ДОО – 13 чел. (12,3</w:t>
      </w:r>
      <w:r>
        <w:rPr>
          <w:sz w:val="28"/>
          <w:szCs w:val="28"/>
        </w:rPr>
        <w:t>%), учителей школ – 6</w:t>
      </w:r>
      <w:r w:rsidR="00445B0C">
        <w:rPr>
          <w:sz w:val="28"/>
          <w:szCs w:val="28"/>
        </w:rPr>
        <w:t>9 чел. 20(%).</w:t>
      </w:r>
    </w:p>
    <w:p w:rsidR="00C50B98" w:rsidRDefault="00C50B98" w:rsidP="00C50B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0B98" w:rsidRDefault="00C50B98" w:rsidP="00C50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1 января 2019 года в образовательных организациях </w:t>
      </w:r>
      <w:proofErr w:type="spellStart"/>
      <w:r>
        <w:rPr>
          <w:sz w:val="28"/>
          <w:szCs w:val="28"/>
        </w:rPr>
        <w:t>Бузулук</w:t>
      </w:r>
      <w:r w:rsidR="006262AB">
        <w:rPr>
          <w:sz w:val="28"/>
          <w:szCs w:val="28"/>
        </w:rPr>
        <w:t>ского</w:t>
      </w:r>
      <w:proofErr w:type="spellEnd"/>
      <w:r w:rsidR="006262AB">
        <w:rPr>
          <w:sz w:val="28"/>
          <w:szCs w:val="28"/>
        </w:rPr>
        <w:t xml:space="preserve"> района работае</w:t>
      </w:r>
      <w:r w:rsidR="00445B0C">
        <w:rPr>
          <w:sz w:val="28"/>
          <w:szCs w:val="28"/>
        </w:rPr>
        <w:t xml:space="preserve">т 31 </w:t>
      </w:r>
      <w:r>
        <w:rPr>
          <w:sz w:val="28"/>
          <w:szCs w:val="28"/>
        </w:rPr>
        <w:t xml:space="preserve"> специалист</w:t>
      </w:r>
      <w:r w:rsidR="00445B0C">
        <w:rPr>
          <w:sz w:val="28"/>
          <w:szCs w:val="28"/>
        </w:rPr>
        <w:t xml:space="preserve">  со </w:t>
      </w:r>
      <w:r>
        <w:rPr>
          <w:sz w:val="28"/>
          <w:szCs w:val="28"/>
        </w:rPr>
        <w:t>стаж</w:t>
      </w:r>
      <w:r w:rsidR="00445B0C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 работы </w:t>
      </w:r>
      <w:r w:rsidR="00445B0C">
        <w:rPr>
          <w:sz w:val="28"/>
          <w:szCs w:val="28"/>
        </w:rPr>
        <w:t>от 0 до 3-х лет.</w:t>
      </w:r>
    </w:p>
    <w:p w:rsidR="00C50B98" w:rsidRDefault="00C50B98" w:rsidP="00C50B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Количество молодых специалистов, прист</w:t>
      </w:r>
      <w:r w:rsidR="00445B0C">
        <w:rPr>
          <w:sz w:val="28"/>
          <w:szCs w:val="28"/>
        </w:rPr>
        <w:t>упивших к работе в школах в 2019-2020</w:t>
      </w:r>
      <w:r>
        <w:rPr>
          <w:sz w:val="28"/>
          <w:szCs w:val="28"/>
        </w:rPr>
        <w:t xml:space="preserve"> учебном году –</w:t>
      </w:r>
      <w:r w:rsidR="00445B0C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чел. (1 чел. с высшим педагогическим, </w:t>
      </w:r>
      <w:r w:rsidR="00445B0C">
        <w:rPr>
          <w:sz w:val="28"/>
          <w:szCs w:val="28"/>
        </w:rPr>
        <w:t>7</w:t>
      </w:r>
      <w:r>
        <w:rPr>
          <w:sz w:val="28"/>
          <w:szCs w:val="28"/>
        </w:rPr>
        <w:t>чел со среднем специальным педагогическим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C50B98" w:rsidRDefault="00C50B98" w:rsidP="00C50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Средня</w:t>
      </w:r>
      <w:r w:rsidR="00445B0C">
        <w:rPr>
          <w:sz w:val="28"/>
          <w:szCs w:val="28"/>
        </w:rPr>
        <w:t>я заработная плата на 01.01.2020</w:t>
      </w:r>
      <w:r>
        <w:rPr>
          <w:sz w:val="28"/>
          <w:szCs w:val="28"/>
        </w:rPr>
        <w:t xml:space="preserve"> г. года:</w:t>
      </w:r>
    </w:p>
    <w:p w:rsidR="00C50B98" w:rsidRDefault="00C50B98" w:rsidP="00C50B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-педагог</w:t>
      </w:r>
      <w:r w:rsidR="00445B0C">
        <w:rPr>
          <w:sz w:val="28"/>
          <w:szCs w:val="28"/>
        </w:rPr>
        <w:t>ических работников школ -  27895</w:t>
      </w:r>
      <w:r>
        <w:rPr>
          <w:sz w:val="28"/>
          <w:szCs w:val="28"/>
        </w:rPr>
        <w:t xml:space="preserve"> рублей;</w:t>
      </w:r>
    </w:p>
    <w:p w:rsidR="00C50B98" w:rsidRDefault="00C50B98" w:rsidP="00C50B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-педагогических работников дошкольных обра</w:t>
      </w:r>
      <w:r w:rsidR="00445B0C">
        <w:rPr>
          <w:sz w:val="28"/>
          <w:szCs w:val="28"/>
        </w:rPr>
        <w:t>зовательных организаций –  25215</w:t>
      </w:r>
      <w:r>
        <w:rPr>
          <w:sz w:val="28"/>
          <w:szCs w:val="28"/>
        </w:rPr>
        <w:t xml:space="preserve"> рублей;</w:t>
      </w:r>
    </w:p>
    <w:p w:rsidR="00C50B98" w:rsidRDefault="00C50B98" w:rsidP="00C50B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-педагогических работников до</w:t>
      </w:r>
      <w:r w:rsidR="00445B0C">
        <w:rPr>
          <w:sz w:val="28"/>
          <w:szCs w:val="28"/>
        </w:rPr>
        <w:t>полнительного образования -30328</w:t>
      </w:r>
      <w:r>
        <w:rPr>
          <w:sz w:val="28"/>
          <w:szCs w:val="28"/>
        </w:rPr>
        <w:t xml:space="preserve"> рублей. </w:t>
      </w:r>
    </w:p>
    <w:p w:rsidR="00C50B98" w:rsidRDefault="00C50B98" w:rsidP="00C50B98">
      <w:pPr>
        <w:ind w:right="-2"/>
        <w:jc w:val="both"/>
        <w:rPr>
          <w:sz w:val="28"/>
          <w:szCs w:val="28"/>
        </w:rPr>
      </w:pPr>
    </w:p>
    <w:p w:rsidR="00C50B98" w:rsidRDefault="00C50B98" w:rsidP="00C50B98">
      <w:pPr>
        <w:ind w:right="-2"/>
        <w:jc w:val="both"/>
        <w:rPr>
          <w:sz w:val="28"/>
          <w:szCs w:val="28"/>
        </w:rPr>
      </w:pPr>
    </w:p>
    <w:p w:rsidR="00C50B98" w:rsidRDefault="00C50B98" w:rsidP="00C50B98">
      <w:pPr>
        <w:ind w:right="-2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• </w:t>
      </w:r>
      <w:r>
        <w:rPr>
          <w:b/>
          <w:i/>
          <w:sz w:val="28"/>
          <w:szCs w:val="28"/>
        </w:rPr>
        <w:t>Финансирование системы образования</w:t>
      </w:r>
    </w:p>
    <w:p w:rsidR="00C50B98" w:rsidRDefault="00C50B98" w:rsidP="00C50B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6F32">
        <w:rPr>
          <w:sz w:val="28"/>
          <w:szCs w:val="28"/>
        </w:rPr>
        <w:t xml:space="preserve"> Бюджет на 2020 год составляет (всего) – 416 071,4</w:t>
      </w:r>
      <w:r>
        <w:rPr>
          <w:sz w:val="28"/>
          <w:szCs w:val="28"/>
        </w:rPr>
        <w:t xml:space="preserve"> тыс. руб.</w:t>
      </w:r>
    </w:p>
    <w:p w:rsidR="00C50B98" w:rsidRDefault="00C50B98" w:rsidP="00C50B98">
      <w:pPr>
        <w:ind w:right="-2"/>
        <w:jc w:val="both"/>
        <w:rPr>
          <w:b/>
          <w:sz w:val="28"/>
          <w:szCs w:val="28"/>
        </w:rPr>
      </w:pPr>
    </w:p>
    <w:p w:rsidR="00C50B98" w:rsidRDefault="00C50B98" w:rsidP="00C50B98">
      <w:pPr>
        <w:ind w:right="-2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• </w:t>
      </w:r>
      <w:r>
        <w:rPr>
          <w:b/>
          <w:i/>
          <w:sz w:val="28"/>
          <w:szCs w:val="28"/>
        </w:rPr>
        <w:t xml:space="preserve">Состояние и укрепление материальной базы </w:t>
      </w:r>
    </w:p>
    <w:p w:rsidR="00C50B98" w:rsidRDefault="00445B0C" w:rsidP="00C50B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C50B98">
        <w:rPr>
          <w:sz w:val="28"/>
          <w:szCs w:val="28"/>
        </w:rPr>
        <w:t xml:space="preserve"> году планируется:</w:t>
      </w:r>
    </w:p>
    <w:p w:rsidR="00C50B98" w:rsidRDefault="00C50B98" w:rsidP="00C50B9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-строительство </w:t>
      </w:r>
      <w:r w:rsidR="00445B0C">
        <w:rPr>
          <w:sz w:val="28"/>
          <w:szCs w:val="28"/>
        </w:rPr>
        <w:t>спортивного зала с пищеблоком в МОБУ «Боровая СОШ»;</w:t>
      </w:r>
      <w:proofErr w:type="gramEnd"/>
    </w:p>
    <w:p w:rsidR="00445B0C" w:rsidRDefault="00445B0C" w:rsidP="00C50B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капитальный ремонт:</w:t>
      </w:r>
    </w:p>
    <w:p w:rsidR="00C50B98" w:rsidRDefault="00445B0C" w:rsidP="00C50B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0B98">
        <w:rPr>
          <w:sz w:val="28"/>
          <w:szCs w:val="28"/>
        </w:rPr>
        <w:t>с</w:t>
      </w:r>
      <w:r w:rsidR="003F55F1">
        <w:rPr>
          <w:sz w:val="28"/>
          <w:szCs w:val="28"/>
        </w:rPr>
        <w:t>портивного зала МОБУ «</w:t>
      </w:r>
      <w:proofErr w:type="spellStart"/>
      <w:r w:rsidR="003F55F1">
        <w:rPr>
          <w:sz w:val="28"/>
          <w:szCs w:val="28"/>
        </w:rPr>
        <w:t>Верхневязовская</w:t>
      </w:r>
      <w:proofErr w:type="spellEnd"/>
      <w:r w:rsidR="003F55F1">
        <w:rPr>
          <w:sz w:val="28"/>
          <w:szCs w:val="28"/>
        </w:rPr>
        <w:t xml:space="preserve"> СОШ»;</w:t>
      </w:r>
    </w:p>
    <w:p w:rsidR="003F55F1" w:rsidRDefault="003F55F1" w:rsidP="00C50B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-реконструкцию здания дошкольной группы МОБУ «</w:t>
      </w:r>
      <w:proofErr w:type="spellStart"/>
      <w:r>
        <w:rPr>
          <w:sz w:val="28"/>
          <w:szCs w:val="28"/>
        </w:rPr>
        <w:t>Твердиловская</w:t>
      </w:r>
      <w:proofErr w:type="spellEnd"/>
      <w:r>
        <w:rPr>
          <w:sz w:val="28"/>
          <w:szCs w:val="28"/>
        </w:rPr>
        <w:t xml:space="preserve"> ООШ»</w:t>
      </w:r>
    </w:p>
    <w:p w:rsidR="003F55F1" w:rsidRDefault="003F55F1" w:rsidP="00C50B98">
      <w:pPr>
        <w:ind w:firstLine="708"/>
        <w:jc w:val="both"/>
        <w:rPr>
          <w:sz w:val="28"/>
          <w:szCs w:val="28"/>
        </w:rPr>
      </w:pPr>
    </w:p>
    <w:p w:rsidR="00C50B98" w:rsidRDefault="00C50B98" w:rsidP="00C50B98">
      <w:pPr>
        <w:ind w:right="-2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• </w:t>
      </w:r>
      <w:r>
        <w:rPr>
          <w:b/>
          <w:i/>
          <w:sz w:val="28"/>
          <w:szCs w:val="28"/>
        </w:rPr>
        <w:t>Обеспечение безопасности образовательного процесса</w:t>
      </w:r>
    </w:p>
    <w:p w:rsidR="00C50B98" w:rsidRDefault="00C50B98" w:rsidP="00C50B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ОО, оснащенных тревожной кнопкой с выводом сигнала на пульт вневедомственной охраны, (%) – 4 ОО, 4 ДОО</w:t>
      </w:r>
      <w:r w:rsidR="003F55F1">
        <w:rPr>
          <w:sz w:val="28"/>
          <w:szCs w:val="28"/>
        </w:rPr>
        <w:t xml:space="preserve"> </w:t>
      </w:r>
      <w:r>
        <w:rPr>
          <w:sz w:val="28"/>
          <w:szCs w:val="28"/>
        </w:rPr>
        <w:t>- всего 8 ОО, (</w:t>
      </w:r>
      <w:r>
        <w:rPr>
          <w:sz w:val="28"/>
          <w:szCs w:val="28"/>
          <w:u w:val="single"/>
        </w:rPr>
        <w:t>47%),</w:t>
      </w:r>
      <w:proofErr w:type="gramStart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</w:p>
    <w:p w:rsidR="00C50B98" w:rsidRDefault="00C50B98" w:rsidP="00C50B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ОО, </w:t>
      </w:r>
      <w:proofErr w:type="gramStart"/>
      <w:r>
        <w:rPr>
          <w:sz w:val="28"/>
          <w:szCs w:val="28"/>
        </w:rPr>
        <w:t>оснащенных</w:t>
      </w:r>
      <w:proofErr w:type="gramEnd"/>
      <w:r>
        <w:rPr>
          <w:sz w:val="28"/>
          <w:szCs w:val="28"/>
        </w:rPr>
        <w:t xml:space="preserve"> оборудованием по передаче сигнала срабатывания системы АПС на пульты пожарной охраны, (%) –42</w:t>
      </w:r>
      <w:r w:rsidR="003F55F1">
        <w:rPr>
          <w:sz w:val="28"/>
          <w:szCs w:val="28"/>
        </w:rPr>
        <w:t xml:space="preserve"> </w:t>
      </w:r>
      <w:r>
        <w:rPr>
          <w:sz w:val="28"/>
          <w:szCs w:val="28"/>
        </w:rPr>
        <w:t>ОО, (100 %).</w:t>
      </w:r>
    </w:p>
    <w:p w:rsidR="00C50B98" w:rsidRDefault="00C50B98" w:rsidP="00C50B98">
      <w:pPr>
        <w:ind w:right="-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</w:p>
    <w:p w:rsidR="00C50B98" w:rsidRDefault="00C50B98" w:rsidP="00C50B98">
      <w:pPr>
        <w:ind w:right="-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• Информатизация образования</w:t>
      </w:r>
    </w:p>
    <w:p w:rsidR="00C50B98" w:rsidRDefault="00C50B98" w:rsidP="00C50B98">
      <w:pPr>
        <w:jc w:val="both"/>
        <w:rPr>
          <w:sz w:val="28"/>
          <w:szCs w:val="28"/>
        </w:rPr>
      </w:pPr>
      <w:r>
        <w:rPr>
          <w:sz w:val="28"/>
          <w:szCs w:val="28"/>
        </w:rPr>
        <w:t>- 100 % ОО оснащено компьютерной техникой;</w:t>
      </w:r>
    </w:p>
    <w:p w:rsidR="00C50B98" w:rsidRDefault="003F55F1" w:rsidP="00C50B98">
      <w:pPr>
        <w:jc w:val="both"/>
        <w:rPr>
          <w:sz w:val="28"/>
          <w:szCs w:val="28"/>
        </w:rPr>
      </w:pPr>
      <w:r>
        <w:rPr>
          <w:sz w:val="28"/>
          <w:szCs w:val="28"/>
        </w:rPr>
        <w:t>-  на 1 компьютер приходится 8</w:t>
      </w:r>
      <w:r w:rsidR="00C50B98">
        <w:rPr>
          <w:sz w:val="28"/>
          <w:szCs w:val="28"/>
        </w:rPr>
        <w:t xml:space="preserve"> чел.;</w:t>
      </w:r>
    </w:p>
    <w:p w:rsidR="00C50B98" w:rsidRDefault="00C50B98" w:rsidP="00C50B98">
      <w:pPr>
        <w:shd w:val="clear" w:color="auto" w:fill="FFFFFF"/>
        <w:ind w:right="36"/>
        <w:jc w:val="both"/>
        <w:rPr>
          <w:sz w:val="28"/>
          <w:szCs w:val="28"/>
        </w:rPr>
      </w:pPr>
      <w:r>
        <w:rPr>
          <w:sz w:val="28"/>
          <w:szCs w:val="28"/>
        </w:rPr>
        <w:t>- 100 % учителей владеют ИКТ;</w:t>
      </w:r>
    </w:p>
    <w:p w:rsidR="00C50B98" w:rsidRDefault="00C50B98" w:rsidP="00C50B98">
      <w:pPr>
        <w:shd w:val="clear" w:color="auto" w:fill="FFFFFF"/>
        <w:ind w:right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ОО, </w:t>
      </w:r>
      <w:proofErr w:type="gramStart"/>
      <w:r>
        <w:rPr>
          <w:sz w:val="28"/>
          <w:szCs w:val="28"/>
        </w:rPr>
        <w:t>реализующих</w:t>
      </w:r>
      <w:proofErr w:type="gramEnd"/>
      <w:r>
        <w:rPr>
          <w:sz w:val="28"/>
          <w:szCs w:val="28"/>
        </w:rPr>
        <w:t xml:space="preserve"> технологии дистанционного обучения – 15. </w:t>
      </w:r>
    </w:p>
    <w:p w:rsidR="00C50B98" w:rsidRDefault="00C50B98" w:rsidP="00C50B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• </w:t>
      </w:r>
      <w:r w:rsidR="003F55F1">
        <w:rPr>
          <w:sz w:val="28"/>
          <w:szCs w:val="28"/>
        </w:rPr>
        <w:t>Ежедневно в 2019-2020</w:t>
      </w:r>
      <w:r>
        <w:rPr>
          <w:sz w:val="28"/>
          <w:szCs w:val="28"/>
        </w:rPr>
        <w:t xml:space="preserve"> учебно</w:t>
      </w:r>
      <w:r w:rsidR="003F55F1">
        <w:rPr>
          <w:sz w:val="28"/>
          <w:szCs w:val="28"/>
        </w:rPr>
        <w:t>м году осуществляется подвоз 539</w:t>
      </w:r>
      <w:r>
        <w:rPr>
          <w:sz w:val="28"/>
          <w:szCs w:val="28"/>
        </w:rPr>
        <w:t xml:space="preserve"> обучающихся из 41 населенного пункта в  19 школ. Количество автобусов, осуществляющих подвоз учащихся в школы – </w:t>
      </w:r>
      <w:r>
        <w:rPr>
          <w:sz w:val="28"/>
          <w:szCs w:val="28"/>
          <w:u w:val="single"/>
        </w:rPr>
        <w:t>19,</w:t>
      </w:r>
      <w:r>
        <w:rPr>
          <w:sz w:val="28"/>
          <w:szCs w:val="28"/>
        </w:rPr>
        <w:t xml:space="preserve"> из них оборудованы </w:t>
      </w:r>
      <w:proofErr w:type="spellStart"/>
      <w:r>
        <w:rPr>
          <w:sz w:val="28"/>
          <w:szCs w:val="28"/>
        </w:rPr>
        <w:t>тахографами</w:t>
      </w:r>
      <w:proofErr w:type="spellEnd"/>
      <w:r>
        <w:rPr>
          <w:sz w:val="28"/>
          <w:szCs w:val="28"/>
        </w:rPr>
        <w:t xml:space="preserve"> и системой ГЛОНАСС – </w:t>
      </w:r>
      <w:r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. </w:t>
      </w:r>
    </w:p>
    <w:p w:rsidR="00C50B98" w:rsidRDefault="00C50B98" w:rsidP="00C50B98">
      <w:pPr>
        <w:shd w:val="clear" w:color="auto" w:fill="FFFFFF"/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•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Охват горячим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питанием</w:t>
      </w:r>
      <w:r>
        <w:rPr>
          <w:sz w:val="28"/>
          <w:szCs w:val="28"/>
        </w:rPr>
        <w:t xml:space="preserve"> учащихся составляет 100%.</w:t>
      </w:r>
    </w:p>
    <w:p w:rsidR="00C50B98" w:rsidRDefault="00C50B98" w:rsidP="00C50B98">
      <w:pPr>
        <w:shd w:val="clear" w:color="auto" w:fill="FFFFFF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55F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Компенсационные выплаты на питание школьников</w:t>
      </w:r>
      <w:r w:rsidR="003F55F1">
        <w:rPr>
          <w:sz w:val="28"/>
          <w:szCs w:val="28"/>
        </w:rPr>
        <w:t xml:space="preserve"> из средств местного бюджета – 6</w:t>
      </w:r>
      <w:r w:rsidR="00976F32">
        <w:rPr>
          <w:sz w:val="28"/>
          <w:szCs w:val="28"/>
        </w:rPr>
        <w:t xml:space="preserve">,45 </w:t>
      </w:r>
      <w:r>
        <w:rPr>
          <w:sz w:val="28"/>
          <w:szCs w:val="28"/>
        </w:rPr>
        <w:t xml:space="preserve">руб. в день на одного учащегося. </w:t>
      </w:r>
    </w:p>
    <w:p w:rsidR="00C50B98" w:rsidRDefault="003F55F1" w:rsidP="00C50B98">
      <w:pPr>
        <w:shd w:val="clear" w:color="auto" w:fill="FFFFFF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0B98">
        <w:rPr>
          <w:sz w:val="28"/>
          <w:szCs w:val="28"/>
        </w:rPr>
        <w:t>Льготы по питанию (если есть)</w:t>
      </w:r>
      <w:proofErr w:type="gramStart"/>
      <w:r w:rsidR="00C50B98">
        <w:rPr>
          <w:sz w:val="28"/>
          <w:szCs w:val="28"/>
        </w:rPr>
        <w:t>.</w:t>
      </w:r>
      <w:proofErr w:type="gramEnd"/>
      <w:r w:rsidR="00C50B98">
        <w:rPr>
          <w:sz w:val="28"/>
          <w:szCs w:val="28"/>
        </w:rPr>
        <w:t xml:space="preserve"> </w:t>
      </w:r>
      <w:r w:rsidR="006262AB">
        <w:rPr>
          <w:sz w:val="28"/>
          <w:szCs w:val="28"/>
        </w:rPr>
        <w:t>Н</w:t>
      </w:r>
      <w:r w:rsidR="00C50B98">
        <w:rPr>
          <w:sz w:val="28"/>
          <w:szCs w:val="28"/>
        </w:rPr>
        <w:t>ет</w:t>
      </w:r>
    </w:p>
    <w:p w:rsidR="006262AB" w:rsidRDefault="006262AB" w:rsidP="00C50B98">
      <w:pPr>
        <w:shd w:val="clear" w:color="auto" w:fill="FFFFFF"/>
        <w:ind w:right="-2"/>
        <w:jc w:val="both"/>
        <w:rPr>
          <w:sz w:val="28"/>
          <w:szCs w:val="28"/>
        </w:rPr>
      </w:pPr>
    </w:p>
    <w:p w:rsidR="006262AB" w:rsidRDefault="006262AB" w:rsidP="00C50B98">
      <w:pPr>
        <w:shd w:val="clear" w:color="auto" w:fill="FFFFFF"/>
        <w:ind w:right="-2"/>
        <w:jc w:val="both"/>
        <w:rPr>
          <w:sz w:val="28"/>
          <w:szCs w:val="28"/>
        </w:rPr>
      </w:pPr>
    </w:p>
    <w:p w:rsidR="006262AB" w:rsidRDefault="006262AB" w:rsidP="00C50B98">
      <w:pPr>
        <w:shd w:val="clear" w:color="auto" w:fill="FFFFFF"/>
        <w:ind w:right="-2"/>
        <w:jc w:val="both"/>
        <w:rPr>
          <w:sz w:val="28"/>
          <w:szCs w:val="28"/>
        </w:rPr>
      </w:pPr>
    </w:p>
    <w:p w:rsidR="00C50B98" w:rsidRDefault="00C50B98" w:rsidP="00C50B98">
      <w:pPr>
        <w:tabs>
          <w:tab w:val="left" w:pos="1290"/>
        </w:tabs>
        <w:ind w:right="-2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• </w:t>
      </w:r>
      <w:r>
        <w:rPr>
          <w:b/>
          <w:i/>
          <w:sz w:val="28"/>
          <w:szCs w:val="28"/>
        </w:rPr>
        <w:t xml:space="preserve">Состояние школьной инфраструктуры: </w:t>
      </w:r>
    </w:p>
    <w:p w:rsidR="00C50B98" w:rsidRDefault="00C50B98" w:rsidP="00C50B98">
      <w:pPr>
        <w:tabs>
          <w:tab w:val="left" w:pos="1290"/>
        </w:tabs>
        <w:ind w:right="-2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спортивных залов – 31, спортивных площадок – 31, стадионов – </w:t>
      </w:r>
      <w:r>
        <w:rPr>
          <w:sz w:val="28"/>
          <w:szCs w:val="24"/>
          <w:u w:val="single"/>
        </w:rPr>
        <w:t>0</w:t>
      </w:r>
      <w:r>
        <w:rPr>
          <w:sz w:val="28"/>
          <w:szCs w:val="24"/>
        </w:rPr>
        <w:t xml:space="preserve">, хоккейных кортов – </w:t>
      </w:r>
      <w:r>
        <w:rPr>
          <w:sz w:val="28"/>
          <w:szCs w:val="24"/>
          <w:u w:val="single"/>
        </w:rPr>
        <w:t>4</w:t>
      </w:r>
      <w:r>
        <w:rPr>
          <w:sz w:val="28"/>
          <w:szCs w:val="24"/>
          <w:u w:val="single"/>
        </w:rPr>
        <w:tab/>
      </w:r>
      <w:r>
        <w:rPr>
          <w:sz w:val="28"/>
          <w:szCs w:val="24"/>
        </w:rPr>
        <w:t>, плавательных бассейнов –0, пищеблоков –56</w:t>
      </w:r>
      <w:r>
        <w:rPr>
          <w:sz w:val="28"/>
          <w:szCs w:val="28"/>
        </w:rPr>
        <w:t>.</w:t>
      </w:r>
    </w:p>
    <w:p w:rsidR="00C50B98" w:rsidRDefault="00C50B98" w:rsidP="00C50B98">
      <w:pPr>
        <w:tabs>
          <w:tab w:val="left" w:pos="1290"/>
        </w:tabs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• </w:t>
      </w:r>
      <w:r>
        <w:rPr>
          <w:b/>
          <w:i/>
          <w:sz w:val="28"/>
          <w:szCs w:val="28"/>
        </w:rPr>
        <w:t>Лицензировано ОО</w:t>
      </w:r>
      <w:r>
        <w:rPr>
          <w:sz w:val="28"/>
          <w:szCs w:val="28"/>
        </w:rPr>
        <w:t xml:space="preserve"> –100%, аккредитовано –100%.</w:t>
      </w:r>
    </w:p>
    <w:p w:rsidR="00C50B98" w:rsidRDefault="00C50B98" w:rsidP="00C50B98">
      <w:pPr>
        <w:ind w:right="176"/>
        <w:rPr>
          <w:sz w:val="28"/>
          <w:szCs w:val="28"/>
        </w:rPr>
      </w:pPr>
      <w:r>
        <w:rPr>
          <w:b/>
          <w:sz w:val="28"/>
          <w:szCs w:val="28"/>
        </w:rPr>
        <w:t xml:space="preserve">        • </w:t>
      </w:r>
      <w:r>
        <w:rPr>
          <w:b/>
          <w:i/>
          <w:sz w:val="28"/>
          <w:szCs w:val="28"/>
        </w:rPr>
        <w:t>Обеспеченность детей дошкольным образованием</w:t>
      </w:r>
      <w:r>
        <w:rPr>
          <w:sz w:val="28"/>
          <w:szCs w:val="28"/>
        </w:rPr>
        <w:t xml:space="preserve"> составляет: </w:t>
      </w:r>
    </w:p>
    <w:p w:rsidR="00C50B98" w:rsidRDefault="00C50B98" w:rsidP="00C50B98">
      <w:pPr>
        <w:ind w:right="176"/>
        <w:rPr>
          <w:sz w:val="28"/>
          <w:szCs w:val="28"/>
        </w:rPr>
      </w:pPr>
      <w:r>
        <w:rPr>
          <w:sz w:val="28"/>
          <w:szCs w:val="28"/>
        </w:rPr>
        <w:t>от 2 мес. до 3 лет – 27 (%);</w:t>
      </w:r>
    </w:p>
    <w:p w:rsidR="00C50B98" w:rsidRDefault="00C50B98" w:rsidP="00C50B98">
      <w:pPr>
        <w:ind w:right="176"/>
        <w:rPr>
          <w:sz w:val="28"/>
          <w:szCs w:val="28"/>
        </w:rPr>
      </w:pPr>
      <w:r>
        <w:rPr>
          <w:sz w:val="28"/>
          <w:szCs w:val="28"/>
        </w:rPr>
        <w:t>от 3 до 7 лет – 67 (%).</w:t>
      </w:r>
    </w:p>
    <w:p w:rsidR="00C50B98" w:rsidRDefault="00C50B98" w:rsidP="00C50B98">
      <w:pPr>
        <w:tabs>
          <w:tab w:val="num" w:pos="0"/>
          <w:tab w:val="num" w:pos="288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консультационных пунктов, оказывающих методическую, психолого-педагогическую и консультационную помощь родителям, выбравшим семейную форму образования – </w:t>
      </w:r>
      <w:r>
        <w:rPr>
          <w:sz w:val="28"/>
          <w:szCs w:val="28"/>
          <w:u w:val="single"/>
        </w:rPr>
        <w:t>3.</w:t>
      </w:r>
    </w:p>
    <w:p w:rsidR="00C50B98" w:rsidRDefault="00C50B98" w:rsidP="00C50B9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• Занятость детей в системе допол</w:t>
      </w:r>
      <w:r w:rsidR="00976F32">
        <w:rPr>
          <w:b/>
          <w:i/>
          <w:sz w:val="28"/>
          <w:szCs w:val="28"/>
        </w:rPr>
        <w:t>нительного образования детей –88</w:t>
      </w:r>
      <w:r>
        <w:rPr>
          <w:b/>
          <w:i/>
          <w:sz w:val="28"/>
          <w:szCs w:val="28"/>
        </w:rPr>
        <w:t>%.</w:t>
      </w:r>
    </w:p>
    <w:p w:rsidR="00C50B98" w:rsidRDefault="00C50B98" w:rsidP="00C50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- 99% учащихся ОО постоянно занимаются физической культурой и спортом. </w:t>
      </w:r>
    </w:p>
    <w:p w:rsidR="00C50B98" w:rsidRDefault="00C50B98" w:rsidP="00C50B98">
      <w:pPr>
        <w:jc w:val="both"/>
        <w:rPr>
          <w:sz w:val="28"/>
          <w:szCs w:val="28"/>
        </w:rPr>
      </w:pPr>
      <w:r>
        <w:rPr>
          <w:sz w:val="28"/>
          <w:szCs w:val="28"/>
        </w:rPr>
        <w:t>- 91% учащихся охвачены организованными формами отдыха, оздоровления и занятости в каникулярный период.</w:t>
      </w:r>
    </w:p>
    <w:p w:rsidR="00C50B98" w:rsidRDefault="00C50B98" w:rsidP="00C50B98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школьников, состоящих на учете в ПДН,</w:t>
      </w:r>
      <w:r w:rsidR="00976F32">
        <w:rPr>
          <w:sz w:val="28"/>
          <w:szCs w:val="28"/>
        </w:rPr>
        <w:t xml:space="preserve"> КДН и ЗП на отчетный период – 11</w:t>
      </w:r>
      <w:r>
        <w:rPr>
          <w:sz w:val="28"/>
          <w:szCs w:val="28"/>
        </w:rPr>
        <w:t>чел.</w:t>
      </w:r>
    </w:p>
    <w:p w:rsidR="00C50B98" w:rsidRDefault="00C50B98" w:rsidP="00C50B98">
      <w:pPr>
        <w:jc w:val="both"/>
        <w:rPr>
          <w:sz w:val="28"/>
          <w:szCs w:val="28"/>
        </w:rPr>
      </w:pPr>
      <w:r>
        <w:rPr>
          <w:sz w:val="28"/>
          <w:szCs w:val="28"/>
        </w:rPr>
        <w:t>- 100% родителей охвачены психолого-педагогическим просвещением в рамках проведения родительского всеобуча.</w:t>
      </w:r>
    </w:p>
    <w:p w:rsidR="006262AB" w:rsidRDefault="006262AB" w:rsidP="00C50B98">
      <w:pPr>
        <w:jc w:val="both"/>
        <w:rPr>
          <w:sz w:val="28"/>
          <w:szCs w:val="28"/>
        </w:rPr>
      </w:pPr>
    </w:p>
    <w:p w:rsidR="00C50B98" w:rsidRDefault="00C50B98" w:rsidP="00C50B98">
      <w:pPr>
        <w:tabs>
          <w:tab w:val="num" w:pos="720"/>
          <w:tab w:val="num" w:pos="2880"/>
        </w:tabs>
        <w:ind w:right="-2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•</w:t>
      </w:r>
      <w:r>
        <w:rPr>
          <w:b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Социальная защита детей</w:t>
      </w:r>
      <w:r w:rsidR="00666410">
        <w:rPr>
          <w:b/>
          <w:bCs/>
          <w:i/>
          <w:sz w:val="28"/>
          <w:szCs w:val="28"/>
        </w:rPr>
        <w:t xml:space="preserve"> </w:t>
      </w:r>
      <w:proofErr w:type="gramStart"/>
      <w:r w:rsidR="00666410">
        <w:rPr>
          <w:b/>
          <w:bCs/>
          <w:i/>
          <w:sz w:val="28"/>
          <w:szCs w:val="28"/>
        </w:rPr>
        <w:t>на конец</w:t>
      </w:r>
      <w:proofErr w:type="gramEnd"/>
      <w:r w:rsidR="00666410">
        <w:rPr>
          <w:b/>
          <w:bCs/>
          <w:i/>
          <w:sz w:val="28"/>
          <w:szCs w:val="28"/>
        </w:rPr>
        <w:t xml:space="preserve"> 2019 г.</w:t>
      </w:r>
    </w:p>
    <w:p w:rsidR="00C50B98" w:rsidRDefault="00C50B98" w:rsidP="00C50B9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детей-сирот и детей, оставших</w:t>
      </w:r>
      <w:r w:rsidR="00976F32">
        <w:rPr>
          <w:sz w:val="28"/>
          <w:szCs w:val="28"/>
        </w:rPr>
        <w:t>ся без попечения родителей – 137</w:t>
      </w:r>
      <w:r>
        <w:rPr>
          <w:sz w:val="28"/>
          <w:szCs w:val="28"/>
        </w:rPr>
        <w:t xml:space="preserve"> чел., из них:</w:t>
      </w:r>
    </w:p>
    <w:p w:rsidR="00C50B98" w:rsidRDefault="007500AD" w:rsidP="00C50B9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под опекой находятся – 103</w:t>
      </w:r>
      <w:r w:rsidR="00C50B98">
        <w:rPr>
          <w:sz w:val="28"/>
          <w:szCs w:val="28"/>
        </w:rPr>
        <w:t xml:space="preserve">чел., </w:t>
      </w:r>
    </w:p>
    <w:p w:rsidR="00C50B98" w:rsidRDefault="00C50B98" w:rsidP="00C50B9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на патронатном воспитании – 0 чел.</w:t>
      </w:r>
    </w:p>
    <w:p w:rsidR="00C50B98" w:rsidRDefault="00C50B98" w:rsidP="00C50B9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Приемных семей –14</w:t>
      </w:r>
      <w:r w:rsidR="006262AB">
        <w:rPr>
          <w:sz w:val="28"/>
          <w:szCs w:val="28"/>
        </w:rPr>
        <w:t xml:space="preserve"> в них воспитываются – 34</w:t>
      </w:r>
      <w:r>
        <w:rPr>
          <w:sz w:val="28"/>
          <w:szCs w:val="28"/>
        </w:rPr>
        <w:t xml:space="preserve"> чел., приемных родителей – 25 чел., приемных семей с единственны</w:t>
      </w:r>
      <w:r w:rsidR="006262AB">
        <w:rPr>
          <w:sz w:val="28"/>
          <w:szCs w:val="28"/>
        </w:rPr>
        <w:t>м родителем – 3, в них детей – 7</w:t>
      </w:r>
      <w:r>
        <w:rPr>
          <w:sz w:val="28"/>
          <w:szCs w:val="28"/>
        </w:rPr>
        <w:t xml:space="preserve"> чел.</w:t>
      </w:r>
    </w:p>
    <w:p w:rsidR="00C50B98" w:rsidRDefault="00C50B98" w:rsidP="00C50B98">
      <w:pPr>
        <w:shd w:val="clear" w:color="auto" w:fill="FFFFFF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Количество детей-сирот и детей, оставшихся без попечения родителей, стоящих на очереди на получение жилья – </w:t>
      </w:r>
      <w:r w:rsidR="006262AB">
        <w:rPr>
          <w:sz w:val="28"/>
          <w:szCs w:val="28"/>
          <w:u w:val="single"/>
        </w:rPr>
        <w:tab/>
        <w:t>110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чел</w:t>
      </w:r>
      <w:r>
        <w:rPr>
          <w:i/>
          <w:sz w:val="28"/>
          <w:szCs w:val="28"/>
        </w:rPr>
        <w:t xml:space="preserve">. </w:t>
      </w:r>
    </w:p>
    <w:p w:rsidR="00C50B98" w:rsidRDefault="00C50B98" w:rsidP="00C50B9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квартир, предоставленных детям-сиротам: в 2016 г. – </w:t>
      </w:r>
      <w:r>
        <w:rPr>
          <w:sz w:val="28"/>
          <w:szCs w:val="28"/>
          <w:u w:val="single"/>
        </w:rPr>
        <w:t>5,</w:t>
      </w:r>
      <w:r>
        <w:rPr>
          <w:sz w:val="28"/>
          <w:szCs w:val="28"/>
        </w:rPr>
        <w:t xml:space="preserve"> в 2017 г. – </w:t>
      </w:r>
      <w:r>
        <w:rPr>
          <w:sz w:val="28"/>
          <w:szCs w:val="28"/>
          <w:u w:val="single"/>
        </w:rPr>
        <w:t xml:space="preserve">9, </w:t>
      </w:r>
      <w:r>
        <w:rPr>
          <w:sz w:val="28"/>
          <w:szCs w:val="28"/>
        </w:rPr>
        <w:t>в 2018 г. –</w:t>
      </w:r>
      <w:r>
        <w:rPr>
          <w:sz w:val="28"/>
          <w:szCs w:val="28"/>
          <w:u w:val="single"/>
        </w:rPr>
        <w:t>10</w:t>
      </w:r>
      <w:r w:rsidR="006262AB">
        <w:rPr>
          <w:sz w:val="28"/>
          <w:szCs w:val="28"/>
        </w:rPr>
        <w:t>, в 2019-13.</w:t>
      </w:r>
    </w:p>
    <w:p w:rsidR="00C50B98" w:rsidRDefault="00C50B98" w:rsidP="00C50B9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детей, обучающихся по </w:t>
      </w:r>
      <w:r w:rsidR="00853DC5">
        <w:rPr>
          <w:sz w:val="28"/>
          <w:szCs w:val="28"/>
        </w:rPr>
        <w:t xml:space="preserve">адаптированным основным образовательным </w:t>
      </w:r>
      <w:r>
        <w:rPr>
          <w:sz w:val="28"/>
          <w:szCs w:val="28"/>
        </w:rPr>
        <w:t>программа</w:t>
      </w:r>
      <w:r w:rsidR="00853DC5">
        <w:rPr>
          <w:sz w:val="28"/>
          <w:szCs w:val="28"/>
        </w:rPr>
        <w:t xml:space="preserve">м </w:t>
      </w:r>
      <w:bookmarkStart w:id="0" w:name="_GoBack"/>
      <w:bookmarkEnd w:id="0"/>
      <w:r w:rsidR="00853DC5">
        <w:rPr>
          <w:sz w:val="28"/>
          <w:szCs w:val="28"/>
        </w:rPr>
        <w:t xml:space="preserve"> – 147</w:t>
      </w:r>
      <w:r>
        <w:rPr>
          <w:sz w:val="28"/>
          <w:szCs w:val="28"/>
        </w:rPr>
        <w:t>.</w:t>
      </w:r>
    </w:p>
    <w:p w:rsidR="00C50B98" w:rsidRDefault="00C50B98" w:rsidP="00C50B98">
      <w:pPr>
        <w:rPr>
          <w:sz w:val="28"/>
          <w:szCs w:val="28"/>
        </w:rPr>
      </w:pPr>
    </w:p>
    <w:p w:rsidR="00FC4330" w:rsidRDefault="00FC4330"/>
    <w:sectPr w:rsidR="00FC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98"/>
    <w:rsid w:val="003F55F1"/>
    <w:rsid w:val="00445B0C"/>
    <w:rsid w:val="005C5162"/>
    <w:rsid w:val="006262AB"/>
    <w:rsid w:val="00666410"/>
    <w:rsid w:val="006E1954"/>
    <w:rsid w:val="007500AD"/>
    <w:rsid w:val="00853DC5"/>
    <w:rsid w:val="008D0771"/>
    <w:rsid w:val="00976F32"/>
    <w:rsid w:val="00AB4890"/>
    <w:rsid w:val="00C50B98"/>
    <w:rsid w:val="00FC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98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5C51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AB48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C516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link w:val="9"/>
    <w:semiHidden/>
    <w:rsid w:val="005C51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uiPriority w:val="22"/>
    <w:qFormat/>
    <w:rsid w:val="00AB4890"/>
    <w:rPr>
      <w:b/>
      <w:bCs/>
    </w:rPr>
  </w:style>
  <w:style w:type="character" w:styleId="a4">
    <w:name w:val="Emphasis"/>
    <w:qFormat/>
    <w:locked/>
    <w:rsid w:val="005C5162"/>
    <w:rPr>
      <w:i/>
      <w:iCs/>
    </w:rPr>
  </w:style>
  <w:style w:type="character" w:customStyle="1" w:styleId="20">
    <w:name w:val="Заголовок 2 Знак"/>
    <w:basedOn w:val="a0"/>
    <w:link w:val="2"/>
    <w:rsid w:val="00AB489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AB4890"/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34"/>
    <w:qFormat/>
    <w:rsid w:val="00AB48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98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5C51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AB48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C516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link w:val="9"/>
    <w:semiHidden/>
    <w:rsid w:val="005C51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uiPriority w:val="22"/>
    <w:qFormat/>
    <w:rsid w:val="00AB4890"/>
    <w:rPr>
      <w:b/>
      <w:bCs/>
    </w:rPr>
  </w:style>
  <w:style w:type="character" w:styleId="a4">
    <w:name w:val="Emphasis"/>
    <w:qFormat/>
    <w:locked/>
    <w:rsid w:val="005C5162"/>
    <w:rPr>
      <w:i/>
      <w:iCs/>
    </w:rPr>
  </w:style>
  <w:style w:type="character" w:customStyle="1" w:styleId="20">
    <w:name w:val="Заголовок 2 Знак"/>
    <w:basedOn w:val="a0"/>
    <w:link w:val="2"/>
    <w:rsid w:val="00AB489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AB4890"/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34"/>
    <w:qFormat/>
    <w:rsid w:val="00AB48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6</cp:revision>
  <dcterms:created xsi:type="dcterms:W3CDTF">2019-12-26T10:33:00Z</dcterms:created>
  <dcterms:modified xsi:type="dcterms:W3CDTF">2020-01-10T09:45:00Z</dcterms:modified>
</cp:coreProperties>
</file>