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BE" w:rsidRPr="003F5CBE" w:rsidRDefault="003F5CBE" w:rsidP="003F5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3F5CB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F5CBE" w:rsidRPr="003F5CBE" w:rsidRDefault="003F5CBE" w:rsidP="003F5C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5C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Начальник отдела образования   </w:t>
      </w:r>
      <w:proofErr w:type="spellStart"/>
      <w:r w:rsidRPr="003F5CBE">
        <w:rPr>
          <w:rFonts w:ascii="Times New Roman" w:hAnsi="Times New Roman" w:cs="Times New Roman"/>
          <w:sz w:val="24"/>
          <w:szCs w:val="24"/>
        </w:rPr>
        <w:t>Статинов</w:t>
      </w:r>
      <w:proofErr w:type="spellEnd"/>
      <w:r w:rsidRPr="003F5CBE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F5CBE" w:rsidRDefault="003F5CBE" w:rsidP="00D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CBE" w:rsidRDefault="000A2F68" w:rsidP="00D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FD" w:rsidRPr="00AD2AB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F4D3D" w:rsidRPr="00AD2AB9">
        <w:rPr>
          <w:rFonts w:ascii="Times New Roman" w:hAnsi="Times New Roman" w:cs="Times New Roman"/>
          <w:b/>
          <w:sz w:val="24"/>
          <w:szCs w:val="24"/>
        </w:rPr>
        <w:t>римерный</w:t>
      </w:r>
      <w:r w:rsidR="00DA47FD" w:rsidRPr="00AD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D3D" w:rsidRPr="00AD2AB9">
        <w:rPr>
          <w:rFonts w:ascii="Times New Roman" w:hAnsi="Times New Roman" w:cs="Times New Roman"/>
          <w:b/>
          <w:sz w:val="24"/>
          <w:szCs w:val="24"/>
        </w:rPr>
        <w:t>график</w:t>
      </w:r>
      <w:r w:rsidR="00DA47FD" w:rsidRPr="00AD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CBE">
        <w:rPr>
          <w:rFonts w:ascii="Times New Roman" w:hAnsi="Times New Roman" w:cs="Times New Roman"/>
          <w:b/>
          <w:sz w:val="24"/>
          <w:szCs w:val="24"/>
        </w:rPr>
        <w:t>комплексного изучения системы работы общеобразовательных организаций (</w:t>
      </w:r>
      <w:r w:rsidR="003F5CBE" w:rsidRPr="00AD2AB9">
        <w:rPr>
          <w:rFonts w:ascii="Times New Roman" w:hAnsi="Times New Roman" w:cs="Times New Roman"/>
          <w:b/>
          <w:sz w:val="24"/>
          <w:szCs w:val="24"/>
        </w:rPr>
        <w:t>КИСР</w:t>
      </w:r>
      <w:r w:rsidR="003F5CBE">
        <w:rPr>
          <w:rFonts w:ascii="Times New Roman" w:hAnsi="Times New Roman" w:cs="Times New Roman"/>
          <w:b/>
          <w:sz w:val="24"/>
          <w:szCs w:val="24"/>
        </w:rPr>
        <w:t xml:space="preserve"> ОО)</w:t>
      </w:r>
      <w:r w:rsidR="007F4D3D" w:rsidRPr="00AD2AB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3F5CBE">
        <w:rPr>
          <w:rFonts w:ascii="Times New Roman" w:hAnsi="Times New Roman" w:cs="Times New Roman"/>
          <w:b/>
          <w:sz w:val="24"/>
          <w:szCs w:val="24"/>
        </w:rPr>
        <w:t xml:space="preserve">методических  дней </w:t>
      </w:r>
    </w:p>
    <w:p w:rsidR="00054903" w:rsidRPr="00AD2AB9" w:rsidRDefault="003F5CBE" w:rsidP="00D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ОО района в 2017-2018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D2AB9" w:rsidRPr="00AD2AB9" w:rsidRDefault="00AD2AB9" w:rsidP="00D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AB9" w:rsidRPr="00AD2AB9" w:rsidRDefault="00AD2AB9" w:rsidP="00AD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 дней</w:t>
      </w:r>
      <w:r w:rsidRPr="00AD2AB9">
        <w:rPr>
          <w:rFonts w:ascii="Times New Roman" w:hAnsi="Times New Roman" w:cs="Times New Roman"/>
          <w:sz w:val="24"/>
          <w:szCs w:val="24"/>
        </w:rPr>
        <w:t>: оказание методической помощи руководящим и педагогическим работникам на основе выявленн</w:t>
      </w:r>
      <w:r>
        <w:rPr>
          <w:rFonts w:ascii="Times New Roman" w:hAnsi="Times New Roman" w:cs="Times New Roman"/>
          <w:sz w:val="24"/>
          <w:szCs w:val="24"/>
        </w:rPr>
        <w:t>ых профессиональных затруднений и методических запросов;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AD2AB9">
        <w:rPr>
          <w:rFonts w:ascii="Times New Roman" w:hAnsi="Times New Roman" w:cs="Times New Roman"/>
          <w:sz w:val="24"/>
          <w:szCs w:val="24"/>
        </w:rPr>
        <w:t xml:space="preserve"> посещение уроков учителей-предметников с последующим анализом; (соответствие требованиям ФГОС; организация сопутствующего повторения; организация дифференцированной работы на уроке)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sz w:val="24"/>
          <w:szCs w:val="24"/>
        </w:rPr>
        <w:t xml:space="preserve">-изучение документации педагога (классные журналы, рабочие программы,  тетради </w:t>
      </w:r>
      <w:proofErr w:type="gramStart"/>
      <w:r w:rsidRPr="00AD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AB9">
        <w:rPr>
          <w:rFonts w:ascii="Times New Roman" w:hAnsi="Times New Roman" w:cs="Times New Roman"/>
          <w:sz w:val="24"/>
          <w:szCs w:val="24"/>
        </w:rPr>
        <w:t>; индивидуально-образовательные маршруты обучающихся):</w:t>
      </w:r>
    </w:p>
    <w:p w:rsid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sz w:val="24"/>
          <w:szCs w:val="24"/>
        </w:rPr>
        <w:t>-собеседование с  педагогами;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-передача подготовленных методических материалов на электронном носителе учителю-предметнику;</w:t>
      </w:r>
    </w:p>
    <w:p w:rsidR="00AD2AB9" w:rsidRPr="00AD2AB9" w:rsidRDefault="00AD2AB9" w:rsidP="00AD2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AB9">
        <w:rPr>
          <w:rFonts w:ascii="Times New Roman" w:hAnsi="Times New Roman" w:cs="Times New Roman"/>
          <w:sz w:val="24"/>
          <w:szCs w:val="24"/>
        </w:rPr>
        <w:t xml:space="preserve">-собеседование с руководителем ОО: контроль за ходом подготовки </w:t>
      </w:r>
      <w:proofErr w:type="gramStart"/>
      <w:r w:rsidRPr="00AD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2AB9">
        <w:rPr>
          <w:rFonts w:ascii="Times New Roman" w:hAnsi="Times New Roman" w:cs="Times New Roman"/>
          <w:sz w:val="24"/>
          <w:szCs w:val="24"/>
        </w:rPr>
        <w:t xml:space="preserve"> к ГИА; эффективность </w:t>
      </w:r>
      <w:proofErr w:type="spellStart"/>
      <w:r w:rsidRPr="00AD2AB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D2AB9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D2AB9" w:rsidRPr="00D84C6D" w:rsidRDefault="00AD2AB9" w:rsidP="00D84C6D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5900" w:type="dxa"/>
        <w:tblLayout w:type="fixed"/>
        <w:tblLook w:val="04A0" w:firstRow="1" w:lastRow="0" w:firstColumn="1" w:lastColumn="0" w:noHBand="0" w:noVBand="1"/>
      </w:tblPr>
      <w:tblGrid>
        <w:gridCol w:w="521"/>
        <w:gridCol w:w="3323"/>
        <w:gridCol w:w="693"/>
        <w:gridCol w:w="693"/>
        <w:gridCol w:w="693"/>
        <w:gridCol w:w="693"/>
        <w:gridCol w:w="554"/>
        <w:gridCol w:w="554"/>
        <w:gridCol w:w="693"/>
        <w:gridCol w:w="693"/>
        <w:gridCol w:w="693"/>
        <w:gridCol w:w="554"/>
        <w:gridCol w:w="693"/>
        <w:gridCol w:w="693"/>
        <w:gridCol w:w="692"/>
        <w:gridCol w:w="693"/>
        <w:gridCol w:w="693"/>
        <w:gridCol w:w="693"/>
        <w:gridCol w:w="693"/>
        <w:gridCol w:w="693"/>
      </w:tblGrid>
      <w:tr w:rsidR="00FC01EF" w:rsidRPr="00D84C6D" w:rsidTr="00FC01EF">
        <w:trPr>
          <w:trHeight w:val="743"/>
        </w:trPr>
        <w:tc>
          <w:tcPr>
            <w:tcW w:w="521" w:type="dxa"/>
            <w:tcBorders>
              <w:bottom w:val="single" w:sz="4" w:space="0" w:color="auto"/>
            </w:tcBorders>
            <w:hideMark/>
          </w:tcPr>
          <w:p w:rsidR="00FC01EF" w:rsidRPr="00D84C6D" w:rsidRDefault="00FC01EF" w:rsidP="00D84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hideMark/>
          </w:tcPr>
          <w:p w:rsidR="00FC01EF" w:rsidRPr="00D84C6D" w:rsidRDefault="00FC01EF" w:rsidP="00D84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sz w:val="16"/>
                <w:szCs w:val="16"/>
              </w:rPr>
              <w:t>Наименование ОО\дата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19.09.</w:t>
            </w:r>
          </w:p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24.10.</w:t>
            </w:r>
          </w:p>
          <w:p w:rsidR="00FC01EF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7F4D3D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  <w:r w:rsidR="00FC01EF">
              <w:rPr>
                <w:rFonts w:ascii="Times New Roman" w:hAnsi="Times New Roman" w:cs="Times New Roman"/>
                <w:bCs/>
                <w:sz w:val="16"/>
                <w:szCs w:val="16"/>
              </w:rPr>
              <w:t>.11.</w:t>
            </w:r>
          </w:p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28.11.</w:t>
            </w:r>
          </w:p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1.12.2017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4C6D">
              <w:rPr>
                <w:rFonts w:ascii="Times New Roman" w:hAnsi="Times New Roman" w:cs="Times New Roman"/>
                <w:bCs/>
                <w:sz w:val="16"/>
                <w:szCs w:val="16"/>
              </w:rPr>
              <w:t>7.12.2017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12.12.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22.12.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16.01.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6.02.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8.02.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21.02.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84C6D">
              <w:rPr>
                <w:rFonts w:ascii="Times New Roman" w:eastAsia="Calibri" w:hAnsi="Times New Roman" w:cs="Times New Roman"/>
                <w:sz w:val="16"/>
                <w:szCs w:val="16"/>
              </w:rPr>
              <w:t>28.02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6.03.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20.03.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3.04.</w:t>
            </w:r>
          </w:p>
          <w:p w:rsidR="00FC01EF" w:rsidRPr="00D84C6D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17.04.</w:t>
            </w:r>
          </w:p>
          <w:p w:rsidR="00FC01EF" w:rsidRDefault="00FC01EF" w:rsidP="00D84C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</w:tr>
      <w:tr w:rsidR="00FC01EF" w:rsidRPr="00D84C6D" w:rsidTr="00FC01EF">
        <w:trPr>
          <w:trHeight w:val="341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"Боровая СОШ"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366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Верхневязовская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FC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  1-2. 03.2018 г.</w:t>
            </w:r>
          </w:p>
        </w:tc>
      </w:tr>
      <w:tr w:rsidR="00FC01EF" w:rsidRPr="00D84C6D" w:rsidTr="00FC01EF">
        <w:trPr>
          <w:trHeight w:val="371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"Державинская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377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Елшанская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Первая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382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"Искровская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D24" w:rsidRPr="00D84C6D" w:rsidTr="00B5497A">
        <w:trPr>
          <w:trHeight w:val="545"/>
        </w:trPr>
        <w:tc>
          <w:tcPr>
            <w:tcW w:w="521" w:type="dxa"/>
            <w:hideMark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3" w:type="dxa"/>
            <w:hideMark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"Красногвардейская СОШ"</w:t>
            </w:r>
          </w:p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России Марченко А.А.</w:t>
            </w: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7" w:type="dxa"/>
            <w:gridSpan w:val="8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площадка.</w:t>
            </w:r>
            <w:r w:rsidR="004C0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семинары по отд. графику 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692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6F0D24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>Каменносарминский</w:t>
            </w:r>
            <w:proofErr w:type="spellEnd"/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 МОБУ «Красногвардейская СОШ» имени Марченко А.А.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"Новоалександровская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9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 17-19.10.2017 г.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Дмитриевский филиал МОБУ «Новоалександровская СОШ»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Палимовская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Подколкинская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"Преображенская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CC5FBE">
        <w:trPr>
          <w:trHeight w:val="556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Сухореченская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ероя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 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Ф.К.Асеева</w:t>
            </w:r>
            <w:proofErr w:type="spellEnd"/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6"/>
          </w:tcPr>
          <w:p w:rsidR="00FC01EF" w:rsidRPr="00D84C6D" w:rsidRDefault="007F4D3D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 14.11.-16.11</w:t>
            </w:r>
            <w:r w:rsidR="00FC01EF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4D10BD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"Троицкая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6"/>
          </w:tcPr>
          <w:p w:rsidR="00FC01EF" w:rsidRPr="00D84C6D" w:rsidRDefault="00FC01EF" w:rsidP="00FC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 12.02.-14.02.2018 г.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>Филиал «Березовский» МОБУ «</w:t>
            </w:r>
            <w:proofErr w:type="gramStart"/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>Троицкая</w:t>
            </w:r>
            <w:proofErr w:type="gramEnd"/>
            <w:r w:rsidRPr="00D84C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СОШ»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 12.02.-14.02.2018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Тупиковская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Алдаркинская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"Боровая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Елховская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6F0D24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Колтубанская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КИСР 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10-11.04.2018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Лисьеполянская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Могутовская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Новотепловская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Перевозинская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19-20.12.2017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Проскуринская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26.09-27.09.2017 г.</w:t>
            </w:r>
          </w:p>
        </w:tc>
      </w:tr>
      <w:tr w:rsidR="00FC01EF" w:rsidRPr="00D84C6D" w:rsidTr="00FC01EF">
        <w:trPr>
          <w:trHeight w:val="545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Староалександровская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4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1EF" w:rsidRPr="00D84C6D" w:rsidTr="00FC01EF">
        <w:trPr>
          <w:trHeight w:val="533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Твердиловская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30.01.-31.01.2018 г.</w:t>
            </w:r>
          </w:p>
        </w:tc>
      </w:tr>
      <w:tr w:rsidR="00FC01EF" w:rsidRPr="00D84C6D" w:rsidTr="00FC01EF">
        <w:trPr>
          <w:trHeight w:val="347"/>
        </w:trPr>
        <w:tc>
          <w:tcPr>
            <w:tcW w:w="521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3" w:type="dxa"/>
            <w:hideMark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МОБУ "</w:t>
            </w:r>
            <w:proofErr w:type="spellStart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Шахматовская</w:t>
            </w:r>
            <w:proofErr w:type="spellEnd"/>
            <w:r w:rsidRPr="00D84C6D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4" w:type="dxa"/>
            <w:gridSpan w:val="14"/>
          </w:tcPr>
          <w:p w:rsidR="00FC01EF" w:rsidRPr="00D84C6D" w:rsidRDefault="00FC01EF" w:rsidP="00D8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КИСР</w:t>
            </w:r>
            <w:r w:rsidR="007F4D3D">
              <w:rPr>
                <w:rFonts w:ascii="Times New Roman" w:hAnsi="Times New Roman" w:cs="Times New Roman"/>
                <w:sz w:val="24"/>
                <w:szCs w:val="24"/>
              </w:rPr>
              <w:t xml:space="preserve"> 23.01.-24.01.2018 г.</w:t>
            </w:r>
          </w:p>
        </w:tc>
      </w:tr>
    </w:tbl>
    <w:p w:rsidR="002A1433" w:rsidRPr="00D84C6D" w:rsidRDefault="002A1433" w:rsidP="00D8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433" w:rsidRPr="00D84C6D" w:rsidSect="00FC01EF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C9" w:rsidRDefault="003D19C9" w:rsidP="00AA1EF4">
      <w:pPr>
        <w:spacing w:after="0" w:line="240" w:lineRule="auto"/>
      </w:pPr>
      <w:r>
        <w:separator/>
      </w:r>
    </w:p>
  </w:endnote>
  <w:endnote w:type="continuationSeparator" w:id="0">
    <w:p w:rsidR="003D19C9" w:rsidRDefault="003D19C9" w:rsidP="00AA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C9" w:rsidRDefault="003D19C9" w:rsidP="00AA1EF4">
      <w:pPr>
        <w:spacing w:after="0" w:line="240" w:lineRule="auto"/>
      </w:pPr>
      <w:r>
        <w:separator/>
      </w:r>
    </w:p>
  </w:footnote>
  <w:footnote w:type="continuationSeparator" w:id="0">
    <w:p w:rsidR="003D19C9" w:rsidRDefault="003D19C9" w:rsidP="00AA1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AE"/>
    <w:rsid w:val="00026EFD"/>
    <w:rsid w:val="00054903"/>
    <w:rsid w:val="000A2F68"/>
    <w:rsid w:val="001D4C99"/>
    <w:rsid w:val="002A0F69"/>
    <w:rsid w:val="002A1433"/>
    <w:rsid w:val="003A44DC"/>
    <w:rsid w:val="003B71FB"/>
    <w:rsid w:val="003D19C9"/>
    <w:rsid w:val="003F5CBE"/>
    <w:rsid w:val="00402B21"/>
    <w:rsid w:val="004402D7"/>
    <w:rsid w:val="00485533"/>
    <w:rsid w:val="004C0178"/>
    <w:rsid w:val="006158F3"/>
    <w:rsid w:val="006255C9"/>
    <w:rsid w:val="006850F4"/>
    <w:rsid w:val="006877B4"/>
    <w:rsid w:val="006F0D24"/>
    <w:rsid w:val="00754FAE"/>
    <w:rsid w:val="007A63DE"/>
    <w:rsid w:val="007C5355"/>
    <w:rsid w:val="007E090A"/>
    <w:rsid w:val="007F4D3D"/>
    <w:rsid w:val="0081436B"/>
    <w:rsid w:val="008B20D7"/>
    <w:rsid w:val="00AA1EF4"/>
    <w:rsid w:val="00AD2AB9"/>
    <w:rsid w:val="00AD3864"/>
    <w:rsid w:val="00BC554C"/>
    <w:rsid w:val="00C50FD4"/>
    <w:rsid w:val="00CF29C6"/>
    <w:rsid w:val="00D84C6D"/>
    <w:rsid w:val="00DA47FD"/>
    <w:rsid w:val="00E87846"/>
    <w:rsid w:val="00EE015C"/>
    <w:rsid w:val="00F86687"/>
    <w:rsid w:val="00FC01EF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EF4"/>
  </w:style>
  <w:style w:type="paragraph" w:styleId="a6">
    <w:name w:val="footer"/>
    <w:basedOn w:val="a"/>
    <w:link w:val="a7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EF4"/>
  </w:style>
  <w:style w:type="paragraph" w:styleId="a8">
    <w:name w:val="Balloon Text"/>
    <w:basedOn w:val="a"/>
    <w:link w:val="a9"/>
    <w:uiPriority w:val="99"/>
    <w:semiHidden/>
    <w:unhideWhenUsed/>
    <w:rsid w:val="00AA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EF4"/>
  </w:style>
  <w:style w:type="paragraph" w:styleId="a6">
    <w:name w:val="footer"/>
    <w:basedOn w:val="a"/>
    <w:link w:val="a7"/>
    <w:uiPriority w:val="99"/>
    <w:unhideWhenUsed/>
    <w:rsid w:val="00AA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EF4"/>
  </w:style>
  <w:style w:type="paragraph" w:styleId="a8">
    <w:name w:val="Balloon Text"/>
    <w:basedOn w:val="a"/>
    <w:link w:val="a9"/>
    <w:uiPriority w:val="99"/>
    <w:semiHidden/>
    <w:unhideWhenUsed/>
    <w:rsid w:val="00AA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Copm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Заместитель</cp:lastModifiedBy>
  <cp:revision>7</cp:revision>
  <cp:lastPrinted>2017-11-24T06:58:00Z</cp:lastPrinted>
  <dcterms:created xsi:type="dcterms:W3CDTF">2017-11-24T06:58:00Z</dcterms:created>
  <dcterms:modified xsi:type="dcterms:W3CDTF">2017-12-11T07:02:00Z</dcterms:modified>
</cp:coreProperties>
</file>