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29" w:rsidRDefault="007200B8">
      <w:pPr>
        <w:spacing w:after="30" w:line="240" w:lineRule="auto"/>
        <w:ind w:left="10" w:right="-15" w:hanging="10"/>
        <w:jc w:val="center"/>
      </w:pPr>
      <w:r>
        <w:rPr>
          <w:b/>
        </w:rPr>
        <w:t xml:space="preserve">Методические рекомендации </w:t>
      </w:r>
    </w:p>
    <w:p w:rsidR="009A3D29" w:rsidRDefault="007200B8">
      <w:pPr>
        <w:spacing w:after="40"/>
        <w:ind w:left="494" w:hanging="86"/>
      </w:pPr>
      <w:r>
        <w:rPr>
          <w:b/>
        </w:rPr>
        <w:t xml:space="preserve">по разъяснению организации и осуществления образовательной деятельности в образовательных организациях, реализующих </w:t>
      </w:r>
    </w:p>
    <w:p w:rsidR="009A3D29" w:rsidRDefault="007200B8">
      <w:pPr>
        <w:spacing w:after="30" w:line="240" w:lineRule="auto"/>
        <w:ind w:left="10" w:right="-15" w:hanging="10"/>
        <w:jc w:val="center"/>
      </w:pPr>
      <w:r>
        <w:rPr>
          <w:b/>
        </w:rPr>
        <w:t xml:space="preserve">адаптированные образовательные программы, в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</w:p>
    <w:p w:rsidR="009A3D29" w:rsidRDefault="007200B8" w:rsidP="00941F0F">
      <w:pPr>
        <w:spacing w:after="261" w:line="227" w:lineRule="auto"/>
        <w:ind w:left="-1" w:right="-7" w:firstLine="595"/>
        <w:jc w:val="center"/>
      </w:pPr>
      <w:r>
        <w:rPr>
          <w:b/>
        </w:rPr>
        <w:t>«Порядком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образования»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По каким программам организуется обучение лиц с ограниченными возможностями здоровья (ОВЗ) в образовательных организациях? </w:t>
      </w:r>
    </w:p>
    <w:p w:rsidR="009A3D29" w:rsidRDefault="007200B8">
      <w:r>
        <w:t xml:space="preserve">Обучение лиц с ОВЗ в образовательных организациях организуется по следующим видам программ: </w:t>
      </w:r>
    </w:p>
    <w:p w:rsidR="009A3D29" w:rsidRDefault="007200B8">
      <w:r>
        <w:rPr>
          <w:b/>
        </w:rPr>
        <w:t xml:space="preserve">Адаптированной основной образовательной программе </w:t>
      </w:r>
      <w:r>
        <w:t xml:space="preserve">образовательная программа, адаптированная для обучения определенных категорий лиц с ограниченными возможностями здоровья, в том числе с инвалидностью, т.е. образовательная программа специальных </w:t>
      </w:r>
    </w:p>
    <w:p w:rsidR="009A3D29" w:rsidRDefault="007200B8">
      <w:pPr>
        <w:ind w:firstLine="0"/>
      </w:pPr>
      <w:r>
        <w:t xml:space="preserve">(коррекционных) образовательных учреждений I-VIII видов. </w:t>
      </w:r>
    </w:p>
    <w:p w:rsidR="009A3D29" w:rsidRDefault="007200B8">
      <w:pPr>
        <w:spacing w:after="300"/>
      </w:pPr>
      <w:r>
        <w:rPr>
          <w:b/>
        </w:rPr>
        <w:t>Адаптированной образовательной программе</w:t>
      </w:r>
      <w:r>
        <w:t xml:space="preserve"> - образовательная программа, адаптированная для обучения лиц с ограниченными возможностями здоровья (в том числе с инвалидностью),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Адаптированная образовательная программа разрабатывается на базе основной образовательной программы в соответствии с особыми образовательными потребностями категории лиц с ОВЗ к которой относится ребенок. При этом </w:t>
      </w:r>
      <w:proofErr w:type="spellStart"/>
      <w:r>
        <w:t>адаптированию</w:t>
      </w:r>
      <w:proofErr w:type="spellEnd"/>
      <w:r>
        <w:t xml:space="preserve"> и модификации подлежат программы учебных предметов; учебники и рабочие тетради; электронные средства и формы организации обучения; способы учебной работы с учащимися, имеющими особые образовательные потребности.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Чем руководствоваться образовательной организации </w:t>
      </w:r>
      <w:r>
        <w:rPr>
          <w:b/>
          <w:i/>
        </w:rPr>
        <w:tab/>
        <w:t xml:space="preserve">при определении начала и продолжительности учебного года для лиц с ОВЗ? </w:t>
      </w:r>
    </w:p>
    <w:p w:rsidR="009A3D29" w:rsidRDefault="007200B8">
      <w:r>
        <w:t xml:space="preserve">При определении начала и продолжительности учебного года для лиц с ОВЗ необходимо руководствоваться: </w:t>
      </w:r>
    </w:p>
    <w:p w:rsidR="009A3D29" w:rsidRDefault="007200B8">
      <w:r>
        <w:t xml:space="preserve">- пунктом 17 «Порядка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(утв. Приказом Министерства образования и науки РФ от 30 августа 2013 г. N 1015); </w:t>
      </w:r>
    </w:p>
    <w:p w:rsidR="009A3D29" w:rsidRDefault="007200B8">
      <w:r>
        <w:t xml:space="preserve">-индивидуальным учебным планом, являющимся составной частью адаптированной образовательной программы. </w:t>
      </w:r>
    </w:p>
    <w:p w:rsidR="00941F0F" w:rsidRDefault="007200B8" w:rsidP="00941F0F">
      <w:pPr>
        <w:spacing w:after="459"/>
      </w:pPr>
      <w:r>
        <w:t xml:space="preserve">Сроки начала и окончания каникул определяются образовательной организацией самостоятельно. </w:t>
      </w:r>
    </w:p>
    <w:p w:rsidR="009A3D29" w:rsidRDefault="009A3D29">
      <w:pPr>
        <w:sectPr w:rsidR="009A3D29" w:rsidSect="00941F0F">
          <w:footerReference w:type="even" r:id="rId7"/>
          <w:footerReference w:type="default" r:id="rId8"/>
          <w:footerReference w:type="first" r:id="rId9"/>
          <w:pgSz w:w="8738" w:h="12246"/>
          <w:pgMar w:top="426" w:right="516" w:bottom="1440" w:left="993" w:header="720" w:footer="720" w:gutter="0"/>
          <w:cols w:space="720"/>
        </w:sectPr>
      </w:pPr>
    </w:p>
    <w:p w:rsidR="009A3D29" w:rsidRDefault="007200B8">
      <w:pPr>
        <w:spacing w:after="31" w:line="240" w:lineRule="auto"/>
        <w:ind w:left="10" w:right="-15" w:hanging="10"/>
        <w:jc w:val="center"/>
      </w:pPr>
      <w:r>
        <w:rPr>
          <w:b/>
          <w:i/>
        </w:rPr>
        <w:lastRenderedPageBreak/>
        <w:t xml:space="preserve">Какие классы являются классами компенсирующего обучения? </w:t>
      </w:r>
    </w:p>
    <w:p w:rsidR="009A3D29" w:rsidRPr="00941F0F" w:rsidRDefault="007200B8">
      <w:pPr>
        <w:spacing w:after="40"/>
        <w:ind w:left="79" w:firstLine="0"/>
      </w:pPr>
      <w:r w:rsidRPr="00941F0F">
        <w:t xml:space="preserve">Согласно Письму Управления специального образования Минобразования </w:t>
      </w:r>
    </w:p>
    <w:p w:rsidR="009A3D29" w:rsidRPr="00941F0F" w:rsidRDefault="007200B8">
      <w:pPr>
        <w:spacing w:after="40"/>
        <w:ind w:left="79" w:firstLine="22"/>
      </w:pPr>
      <w:proofErr w:type="gramStart"/>
      <w:r w:rsidRPr="00941F0F">
        <w:t>РФ от 30 мая 2003 г. № 27/2881-6 «О единых требованиях к наименованию и организации деятельности классов компенсирующего обученияи классов для детей с задержкой психического развития» наименование этих классов должно соответствовать пункту 30 «Типового положения об общеобразовательном учреждении» (утв. постановлением Правительства РФ от 1</w:t>
      </w:r>
      <w:r w:rsidRPr="00941F0F">
        <w:rPr>
          <w:vertAlign w:val="superscript"/>
        </w:rPr>
        <w:t>е</w:t>
      </w:r>
      <w:r w:rsidRPr="00941F0F">
        <w:t xml:space="preserve">) марта 2001 г. № 1% «Об утверждении Типового положения об общеобразовательном учреждении»). </w:t>
      </w:r>
      <w:proofErr w:type="gramEnd"/>
    </w:p>
    <w:p w:rsidR="009A3D29" w:rsidRPr="00941F0F" w:rsidRDefault="007200B8">
      <w:pPr>
        <w:spacing w:after="249"/>
        <w:ind w:left="79" w:firstLine="487"/>
      </w:pPr>
      <w:r w:rsidRPr="00941F0F">
        <w:t xml:space="preserve">Классы компенсирующего обучения — </w:t>
      </w:r>
      <w:proofErr w:type="spellStart"/>
      <w:r w:rsidRPr="00941F0F">
        <w:t>гуго</w:t>
      </w:r>
      <w:proofErr w:type="spellEnd"/>
      <w:r w:rsidRPr="00941F0F">
        <w:t xml:space="preserve"> классы е меньшим количеством обучающихся, созданные для помощи учащимся с трудностями в обучении и поведении. В классы компенсирующего обучения направляются или переводятся дети, не имеющие выраженных отклонений в развитии и противопоказаний к обучению по основным общеобразовательным программам, но обнаруживающие низкий уровень готовности к школьному обучению или испытывающие затруднения в освоении образовательных программ. </w:t>
      </w:r>
    </w:p>
    <w:p w:rsidR="009A3D29" w:rsidRDefault="007200B8">
      <w:pPr>
        <w:spacing w:after="31" w:line="240" w:lineRule="auto"/>
        <w:ind w:left="10" w:right="-15" w:hanging="10"/>
        <w:jc w:val="center"/>
      </w:pPr>
      <w:r>
        <w:rPr>
          <w:b/>
          <w:i/>
        </w:rPr>
        <w:t xml:space="preserve">Каких детей принимают </w:t>
      </w:r>
      <w:r w:rsidR="002253DA">
        <w:rPr>
          <w:b/>
          <w:i/>
        </w:rPr>
        <w:t>в</w:t>
      </w:r>
      <w:r>
        <w:rPr>
          <w:b/>
          <w:i/>
        </w:rPr>
        <w:t xml:space="preserve"> классы компенсирующего обучения? </w:t>
      </w:r>
    </w:p>
    <w:p w:rsidR="009A3D29" w:rsidRPr="00941F0F" w:rsidRDefault="007200B8" w:rsidP="00941F0F">
      <w:pPr>
        <w:spacing w:after="40"/>
        <w:ind w:left="79" w:firstLine="487"/>
      </w:pPr>
      <w:r w:rsidRPr="00941F0F">
        <w:t xml:space="preserve">В классы компенсирующего обучения принимаются дети, имеющие рекомендации психолого-медико-педагогической комиссии (ММ ПК) о создании специальных условий обучения. </w:t>
      </w:r>
    </w:p>
    <w:p w:rsidR="009A3D29" w:rsidRDefault="007200B8">
      <w:pPr>
        <w:spacing w:after="38" w:line="222" w:lineRule="auto"/>
        <w:ind w:left="4" w:right="0" w:firstLine="480"/>
        <w:jc w:val="left"/>
      </w:pPr>
      <w:r>
        <w:rPr>
          <w:b/>
          <w:i/>
        </w:rPr>
        <w:t>Для каких категорий детей могут быть созданы отдельные классы, реализующие адаптированные основны</w:t>
      </w:r>
      <w:r w:rsidR="00941F0F">
        <w:rPr>
          <w:b/>
          <w:i/>
        </w:rPr>
        <w:t xml:space="preserve">е образовательные программы в </w:t>
      </w:r>
      <w:proofErr w:type="spellStart"/>
      <w:r w:rsidR="00941F0F">
        <w:rPr>
          <w:b/>
          <w:i/>
        </w:rPr>
        <w:t>о</w:t>
      </w:r>
      <w:r>
        <w:rPr>
          <w:b/>
          <w:i/>
        </w:rPr>
        <w:t>бщеобр</w:t>
      </w:r>
      <w:r w:rsidR="00941F0F">
        <w:rPr>
          <w:b/>
          <w:i/>
        </w:rPr>
        <w:t>азовamел</w:t>
      </w:r>
      <w:r>
        <w:rPr>
          <w:b/>
          <w:i/>
        </w:rPr>
        <w:t>ьной</w:t>
      </w:r>
      <w:proofErr w:type="spellEnd"/>
      <w:r>
        <w:rPr>
          <w:b/>
          <w:i/>
        </w:rPr>
        <w:t xml:space="preserve"> организа</w:t>
      </w:r>
      <w:r w:rsidR="00941F0F">
        <w:rPr>
          <w:b/>
          <w:i/>
        </w:rPr>
        <w:t>ц</w:t>
      </w:r>
      <w:r>
        <w:rPr>
          <w:b/>
          <w:i/>
        </w:rPr>
        <w:t xml:space="preserve">ии? </w:t>
      </w:r>
    </w:p>
    <w:p w:rsidR="009A3D29" w:rsidRDefault="007200B8">
      <w:pPr>
        <w:spacing w:after="40"/>
        <w:ind w:firstLine="487"/>
      </w:pPr>
      <w:r>
        <w:rPr>
          <w:b/>
        </w:rPr>
        <w:t xml:space="preserve">Отдельные классы, реализующие адаптированные основные образовательные программы, могут быть созданы для следующих категорий обучающихся: </w:t>
      </w:r>
    </w:p>
    <w:p w:rsidR="009A3D29" w:rsidRDefault="007200B8">
      <w:pPr>
        <w:numPr>
          <w:ilvl w:val="0"/>
          <w:numId w:val="1"/>
        </w:numPr>
        <w:spacing w:after="40"/>
        <w:ind w:firstLine="487"/>
      </w:pPr>
      <w:r>
        <w:rPr>
          <w:b/>
        </w:rPr>
        <w:t xml:space="preserve">глухих (дети с глубоким, стойким двусторонним нарушением слуха, приобретенным в раннем детстве или являющимся врожденным); </w:t>
      </w:r>
    </w:p>
    <w:p w:rsidR="009A3D29" w:rsidRDefault="007200B8">
      <w:pPr>
        <w:numPr>
          <w:ilvl w:val="0"/>
          <w:numId w:val="1"/>
        </w:numPr>
        <w:spacing w:after="40"/>
        <w:ind w:firstLine="487"/>
      </w:pPr>
      <w:proofErr w:type="gramStart"/>
      <w:r>
        <w:rPr>
          <w:b/>
        </w:rPr>
        <w:t>слабослышащих (дети с частичной недостаточностью слуха, приводящей к нарушению речевого развития.</w:t>
      </w:r>
      <w:proofErr w:type="gramEnd"/>
      <w:r>
        <w:rPr>
          <w:b/>
        </w:rPr>
        <w:t xml:space="preserve"> Слабослышащими считаются дети с понижением слуха от 15 — 20 до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75 до. В отличие от глухих обладают таким слухом, который позволяет им на основе слухового </w:t>
      </w:r>
    </w:p>
    <w:p w:rsidR="009A3D29" w:rsidRDefault="007200B8">
      <w:pPr>
        <w:spacing w:after="40"/>
        <w:ind w:firstLine="0"/>
      </w:pPr>
      <w:r>
        <w:rPr>
          <w:b/>
        </w:rPr>
        <w:t xml:space="preserve">восприятия речи окружающих накопить минимальный запас слов, хотя и не </w:t>
      </w:r>
    </w:p>
    <w:p w:rsidR="009A3D29" w:rsidRDefault="007200B8">
      <w:pPr>
        <w:spacing w:after="40"/>
        <w:ind w:left="7" w:firstLine="0"/>
      </w:pPr>
      <w:proofErr w:type="gramStart"/>
      <w:r>
        <w:rPr>
          <w:b/>
        </w:rPr>
        <w:t>полноценных</w:t>
      </w:r>
      <w:proofErr w:type="gramEnd"/>
      <w:r>
        <w:rPr>
          <w:b/>
        </w:rPr>
        <w:t xml:space="preserve"> по своему фонетическому оформлению); </w:t>
      </w:r>
    </w:p>
    <w:p w:rsidR="009A3D29" w:rsidRDefault="007200B8">
      <w:pPr>
        <w:numPr>
          <w:ilvl w:val="0"/>
          <w:numId w:val="1"/>
        </w:numPr>
        <w:spacing w:after="40"/>
        <w:ind w:firstLine="487"/>
      </w:pPr>
      <w:proofErr w:type="spellStart"/>
      <w:r>
        <w:rPr>
          <w:b/>
        </w:rPr>
        <w:t>позднооглохшнх</w:t>
      </w:r>
      <w:proofErr w:type="spellEnd"/>
      <w:r>
        <w:rPr>
          <w:b/>
        </w:rPr>
        <w:t xml:space="preserve"> (дети, потерявшие слух, но сохранившие речь в связи с относительно поздним возникновением глухоты); </w:t>
      </w:r>
    </w:p>
    <w:p w:rsidR="009A3D29" w:rsidRDefault="007200B8">
      <w:pPr>
        <w:numPr>
          <w:ilvl w:val="0"/>
          <w:numId w:val="1"/>
        </w:numPr>
        <w:spacing w:after="483"/>
        <w:ind w:firstLine="487"/>
      </w:pPr>
      <w:proofErr w:type="gramStart"/>
      <w:r>
        <w:rPr>
          <w:b/>
        </w:rPr>
        <w:t xml:space="preserve">слепых (дети, у которых полностью отсутствуют зрительные ощущения или имеется </w:t>
      </w:r>
      <w:proofErr w:type="spellStart"/>
      <w:r>
        <w:rPr>
          <w:b/>
        </w:rPr>
        <w:t>светоощущенне</w:t>
      </w:r>
      <w:proofErr w:type="spellEnd"/>
      <w:r>
        <w:rPr>
          <w:b/>
        </w:rPr>
        <w:t xml:space="preserve"> или остаточное зрение (максимальная острота зрения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— 0,04 на лучше видящем глазу с применением очков); </w:t>
      </w:r>
      <w:proofErr w:type="gramEnd"/>
    </w:p>
    <w:p w:rsidR="009A3D29" w:rsidRDefault="00941F0F">
      <w:pPr>
        <w:spacing w:after="40"/>
        <w:ind w:left="79" w:right="80" w:firstLine="806"/>
      </w:pPr>
      <w:proofErr w:type="gramStart"/>
      <w:r>
        <w:rPr>
          <w:b/>
        </w:rPr>
        <w:t xml:space="preserve">- </w:t>
      </w:r>
      <w:r w:rsidR="007200B8">
        <w:rPr>
          <w:b/>
        </w:rPr>
        <w:t xml:space="preserve">слабовидящих (дети, обладающие остротой Зрения на лучше видящем глазу с использованием обычных средств коррекции (очки) от 0.05 до 0.2. а также дети с более высокой остротой зрения, но имеющие некоторые другие нарушения зрительных функции (резкое сужение границ </w:t>
      </w:r>
      <w:proofErr w:type="gramEnd"/>
    </w:p>
    <w:p w:rsidR="009A3D29" w:rsidRDefault="007200B8">
      <w:pPr>
        <w:spacing w:after="40"/>
        <w:ind w:left="79" w:firstLine="0"/>
      </w:pPr>
      <w:r>
        <w:rPr>
          <w:b/>
        </w:rPr>
        <w:t xml:space="preserve">поля зрения): </w:t>
      </w:r>
    </w:p>
    <w:p w:rsidR="009A3D29" w:rsidRDefault="007200B8">
      <w:pPr>
        <w:numPr>
          <w:ilvl w:val="0"/>
          <w:numId w:val="1"/>
        </w:numPr>
        <w:spacing w:after="40"/>
        <w:ind w:firstLine="487"/>
      </w:pPr>
      <w:proofErr w:type="gramStart"/>
      <w:r>
        <w:rPr>
          <w:b/>
        </w:rPr>
        <w:lastRenderedPageBreak/>
        <w:t xml:space="preserve">лиц с тяжелыми нарушениями речи (дети, у которых отмечаются нарушения всех компонентов речи - лексического, грамматического» </w:t>
      </w:r>
      <w:proofErr w:type="gramEnd"/>
    </w:p>
    <w:p w:rsidR="009A3D29" w:rsidRDefault="007200B8">
      <w:pPr>
        <w:spacing w:after="40"/>
        <w:ind w:left="79" w:firstLine="0"/>
      </w:pPr>
      <w:proofErr w:type="gramStart"/>
      <w:r>
        <w:rPr>
          <w:b/>
        </w:rPr>
        <w:t xml:space="preserve">фонетико-фонематического строя речи); </w:t>
      </w:r>
      <w:proofErr w:type="gramEnd"/>
    </w:p>
    <w:p w:rsidR="009A3D29" w:rsidRDefault="007200B8">
      <w:pPr>
        <w:numPr>
          <w:ilvl w:val="0"/>
          <w:numId w:val="1"/>
        </w:numPr>
        <w:spacing w:after="40"/>
        <w:ind w:firstLine="487"/>
      </w:pPr>
      <w:proofErr w:type="gramStart"/>
      <w:r>
        <w:rPr>
          <w:b/>
        </w:rPr>
        <w:t xml:space="preserve">лиц с нарушениями опорно-двигательного аппарата (дети, у которых отмечаются различные виды двигательной патологии: заболевания </w:t>
      </w:r>
      <w:proofErr w:type="gramEnd"/>
    </w:p>
    <w:p w:rsidR="009A3D29" w:rsidRDefault="007200B8">
      <w:pPr>
        <w:spacing w:after="40"/>
        <w:ind w:left="79" w:firstLine="0"/>
      </w:pPr>
      <w:r>
        <w:rPr>
          <w:b/>
        </w:rPr>
        <w:t xml:space="preserve">нервной системы, врожденные и приобретенные заболевания и повреждения опорно-двигательного аппарата); </w:t>
      </w:r>
    </w:p>
    <w:p w:rsidR="009A3D29" w:rsidRDefault="007200B8">
      <w:pPr>
        <w:numPr>
          <w:ilvl w:val="0"/>
          <w:numId w:val="1"/>
        </w:numPr>
        <w:spacing w:after="40"/>
        <w:ind w:firstLine="487"/>
      </w:pPr>
      <w:proofErr w:type="gramStart"/>
      <w:r>
        <w:rPr>
          <w:b/>
        </w:rPr>
        <w:t xml:space="preserve">лиц с задержкой психическою развитии (дети, имеющие отставание развития психики в целом или отдельных ее функций (сенсорных, речевых, эмоциональных, волевых): </w:t>
      </w:r>
      <w:proofErr w:type="gramEnd"/>
    </w:p>
    <w:p w:rsidR="009A3D29" w:rsidRDefault="007200B8">
      <w:pPr>
        <w:numPr>
          <w:ilvl w:val="0"/>
          <w:numId w:val="1"/>
        </w:numPr>
        <w:spacing w:after="40"/>
        <w:ind w:firstLine="487"/>
      </w:pPr>
      <w:proofErr w:type="gramStart"/>
      <w:r>
        <w:rPr>
          <w:b/>
        </w:rPr>
        <w:t>л</w:t>
      </w:r>
      <w:proofErr w:type="gramEnd"/>
      <w:r>
        <w:rPr>
          <w:b/>
        </w:rPr>
        <w:t xml:space="preserve"> ни с умственной отсталостью (дети, у которых имеет место умственная отсталость (нарушение интеллекта) разной степени тяжести): </w:t>
      </w:r>
    </w:p>
    <w:p w:rsidR="009A3D29" w:rsidRDefault="007200B8">
      <w:pPr>
        <w:numPr>
          <w:ilvl w:val="0"/>
          <w:numId w:val="1"/>
        </w:numPr>
        <w:spacing w:after="40"/>
        <w:ind w:firstLine="487"/>
      </w:pPr>
      <w:r>
        <w:rPr>
          <w:b/>
        </w:rPr>
        <w:t xml:space="preserve">лиц с расстройствами артистического спектра (дети, у которых нарушено развитие средств коммуникации и социальных навыков); </w:t>
      </w:r>
    </w:p>
    <w:p w:rsidR="009A3D29" w:rsidRDefault="007200B8">
      <w:pPr>
        <w:numPr>
          <w:ilvl w:val="0"/>
          <w:numId w:val="1"/>
        </w:numPr>
        <w:spacing w:after="40"/>
        <w:ind w:firstLine="487"/>
      </w:pPr>
      <w:r>
        <w:rPr>
          <w:b/>
        </w:rPr>
        <w:t xml:space="preserve">лиц со сложными дефектами (дети, имеющие сочетание двух и более нарушений развития). </w:t>
      </w:r>
    </w:p>
    <w:p w:rsidR="009A3D29" w:rsidRDefault="007200B8">
      <w:pPr>
        <w:spacing w:after="235"/>
        <w:ind w:left="79" w:firstLine="487"/>
      </w:pPr>
      <w:r>
        <w:rPr>
          <w:b/>
        </w:rPr>
        <w:t>(часть 5 статьи 79 Федерального закона от 29 декабря 2012 г.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Че 273-Ф3 «Об образовании в Российской Федерации»).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Какова наполняемость классов, реализующих адаптированные основные образовательные программы б общеобразовательной </w:t>
      </w:r>
    </w:p>
    <w:p w:rsidR="009A3D29" w:rsidRDefault="007200B8">
      <w:pPr>
        <w:spacing w:after="33"/>
        <w:ind w:left="9" w:right="8" w:firstLine="0"/>
      </w:pPr>
      <w:r>
        <w:rPr>
          <w:b/>
          <w:i/>
        </w:rPr>
        <w:t xml:space="preserve">организации? </w:t>
      </w:r>
    </w:p>
    <w:p w:rsidR="009A3D29" w:rsidRDefault="007200B8">
      <w:pPr>
        <w:spacing w:after="40"/>
        <w:ind w:left="79" w:right="97" w:firstLine="487"/>
      </w:pPr>
      <w:r>
        <w:rPr>
          <w:b/>
        </w:rPr>
        <w:t>Согласно «Типовому положению о специальном (коррекционном) образовательном учреждении для обучающихся, воспитанников с отклонениями в развитии» (утв. постановлением Правительства РФ от 12 марта i 997 года №228. с изменениями от 10 марта 2000 г.,</w:t>
      </w:r>
      <w:r>
        <w:rPr>
          <w:rFonts w:ascii="Palatino Linotype" w:eastAsia="Palatino Linotype" w:hAnsi="Palatino Linotype" w:cs="Palatino Linotype"/>
          <w:b/>
          <w:i/>
        </w:rPr>
        <w:t xml:space="preserve"> 23</w:t>
      </w:r>
      <w:r>
        <w:rPr>
          <w:b/>
        </w:rPr>
        <w:t xml:space="preserve"> декабря 2002г., 1 февраля 2005 г.) предусмотрена следующая предельная наполняемость классов, групп (в том числе специальных классов (групп) для детей со </w:t>
      </w:r>
    </w:p>
    <w:p w:rsidR="009A3D29" w:rsidRDefault="007200B8">
      <w:pPr>
        <w:spacing w:after="40"/>
        <w:ind w:left="79" w:firstLine="0"/>
      </w:pPr>
      <w:r>
        <w:rPr>
          <w:b/>
        </w:rPr>
        <w:t xml:space="preserve">сложными дефектами) и групп продленного дня: </w:t>
      </w:r>
    </w:p>
    <w:p w:rsidR="009A3D29" w:rsidRDefault="007200B8">
      <w:pPr>
        <w:spacing w:after="40"/>
        <w:ind w:left="461" w:firstLine="0"/>
      </w:pPr>
      <w:r>
        <w:rPr>
          <w:b/>
        </w:rPr>
        <w:t xml:space="preserve">для глухих - 6 человек: </w:t>
      </w:r>
    </w:p>
    <w:p w:rsidR="009A3D29" w:rsidRDefault="007200B8">
      <w:pPr>
        <w:spacing w:after="32" w:line="240" w:lineRule="auto"/>
        <w:ind w:left="0" w:right="124" w:firstLine="0"/>
        <w:jc w:val="right"/>
      </w:pPr>
      <w:r>
        <w:rPr>
          <w:b/>
        </w:rPr>
        <w:t xml:space="preserve">для </w:t>
      </w:r>
      <w:proofErr w:type="gramStart"/>
      <w:r>
        <w:rPr>
          <w:b/>
        </w:rPr>
        <w:t>слабослышащих</w:t>
      </w:r>
      <w:proofErr w:type="gramEnd"/>
      <w:r>
        <w:rPr>
          <w:b/>
        </w:rPr>
        <w:t xml:space="preserve"> и позднооглохших с легким недоразвитием речи, </w:t>
      </w:r>
    </w:p>
    <w:p w:rsidR="009A3D29" w:rsidRDefault="007200B8">
      <w:pPr>
        <w:spacing w:after="40"/>
        <w:ind w:left="461" w:hanging="29"/>
      </w:pPr>
      <w:proofErr w:type="gramStart"/>
      <w:r>
        <w:rPr>
          <w:b/>
        </w:rPr>
        <w:t xml:space="preserve">обусловленным нарушением слуха. - 10 человек; для слабослышащих и позднооглохших с глубоким недоразвитием речи, </w:t>
      </w:r>
      <w:proofErr w:type="gramEnd"/>
    </w:p>
    <w:p w:rsidR="009A3D29" w:rsidRDefault="007200B8">
      <w:pPr>
        <w:spacing w:after="33" w:line="227" w:lineRule="auto"/>
        <w:ind w:left="464" w:right="310" w:hanging="32"/>
        <w:jc w:val="left"/>
      </w:pPr>
      <w:r>
        <w:rPr>
          <w:b/>
        </w:rPr>
        <w:t xml:space="preserve">обусловленным нарушением слуха. - 6 человек; для слепых - 8 человек; для слабовидящих и </w:t>
      </w:r>
      <w:proofErr w:type="spellStart"/>
      <w:r>
        <w:rPr>
          <w:b/>
        </w:rPr>
        <w:t>поздноослепших</w:t>
      </w:r>
      <w:proofErr w:type="spellEnd"/>
      <w:r>
        <w:rPr>
          <w:b/>
        </w:rPr>
        <w:t xml:space="preserve"> - 12 человек: для имеющих тяжелые нарушения речи - 12 человек; </w:t>
      </w:r>
    </w:p>
    <w:p w:rsidR="009A3D29" w:rsidRDefault="007200B8" w:rsidP="00941F0F">
      <w:pPr>
        <w:spacing w:after="188"/>
        <w:ind w:left="446" w:firstLine="0"/>
      </w:pPr>
      <w:r>
        <w:rPr>
          <w:b/>
        </w:rPr>
        <w:t xml:space="preserve">для имеющих нарушения опорно-двигательного аппарата - 10 человек: для имеющих задержку психического развития - 12 человек; </w:t>
      </w:r>
    </w:p>
    <w:p w:rsidR="009A3D29" w:rsidRDefault="007200B8">
      <w:pPr>
        <w:ind w:left="691" w:firstLine="0"/>
      </w:pPr>
      <w:r>
        <w:t xml:space="preserve">для умственно отсталых - 12 человек; для глубоко умственно отсталых - 10 человек; </w:t>
      </w:r>
    </w:p>
    <w:p w:rsidR="009A3D29" w:rsidRDefault="007200B8">
      <w:pPr>
        <w:spacing w:after="241"/>
        <w:ind w:left="590" w:firstLine="0"/>
      </w:pPr>
      <w:r>
        <w:t xml:space="preserve">для имеющих сложные дефекты - 5 человек. </w:t>
      </w:r>
    </w:p>
    <w:p w:rsidR="009A3D29" w:rsidRDefault="007200B8">
      <w:pPr>
        <w:spacing w:after="33"/>
        <w:ind w:left="264" w:right="8" w:firstLine="489"/>
      </w:pPr>
      <w:r>
        <w:rPr>
          <w:b/>
          <w:i/>
        </w:rPr>
        <w:t xml:space="preserve">Существует ли специфика организации текущего контроля успеваемости и промежуточной аттестации обучающихся с ОВЗ? </w:t>
      </w:r>
    </w:p>
    <w:p w:rsidR="009A3D29" w:rsidRDefault="007200B8">
      <w:pPr>
        <w:ind w:left="283"/>
      </w:pPr>
      <w:r>
        <w:lastRenderedPageBreak/>
        <w:t xml:space="preserve">В соответствии с частью 1 статьи 58 Федерального закона от 29 декабря 2012 г. № 273-ФЭ «Об образовании в Российской Федерации» освоение образовательной программы (за исключением образовательной программы дошкольного образования),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</w:p>
    <w:p w:rsidR="009A3D29" w:rsidRDefault="007200B8">
      <w:pPr>
        <w:spacing w:after="266"/>
        <w:ind w:left="278"/>
      </w:pPr>
      <w:r>
        <w:t xml:space="preserve">Исходя из вышесказанного, текущий контроль успеваемости и промежуточная аттестация обучающихся с ОВЗ определяются либо адаптированной основной образовательной программой, либо адаптированной образовательной программой учащегося с ОВЗ, утвержденными и реализующимися в образовательной организации. </w:t>
      </w:r>
    </w:p>
    <w:p w:rsidR="009A3D29" w:rsidRDefault="007200B8">
      <w:pPr>
        <w:spacing w:after="33"/>
        <w:ind w:left="254" w:right="8" w:firstLine="489"/>
      </w:pPr>
      <w:r>
        <w:rPr>
          <w:b/>
          <w:i/>
        </w:rPr>
        <w:t xml:space="preserve">Каким образом будет осуществляться дальнейшее обучение учащегося, не прошедшего промежуточную аттестацию? </w:t>
      </w:r>
    </w:p>
    <w:p w:rsidR="009A3D29" w:rsidRDefault="007200B8">
      <w:pPr>
        <w:ind w:left="278"/>
      </w:pPr>
      <w:r>
        <w:t xml:space="preserve">При решении вопроса о переводе учащегося, не прошедшего промежуточную аттестацию, необходимо руководствоваться: </w:t>
      </w:r>
    </w:p>
    <w:p w:rsidR="009A3D29" w:rsidRDefault="007200B8">
      <w:pPr>
        <w:numPr>
          <w:ilvl w:val="0"/>
          <w:numId w:val="2"/>
        </w:numPr>
      </w:pPr>
      <w:r>
        <w:t xml:space="preserve">пунктом 20 «Порядка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(утв. приказом Министерства образования и науки Российской Федерации от 30 августа 2013 г. № 1015); </w:t>
      </w:r>
    </w:p>
    <w:p w:rsidR="009A3D29" w:rsidRDefault="007200B8">
      <w:pPr>
        <w:numPr>
          <w:ilvl w:val="0"/>
          <w:numId w:val="2"/>
        </w:numPr>
        <w:spacing w:after="280"/>
      </w:pPr>
      <w:r>
        <w:t xml:space="preserve">частью 2 статьи 30 Федерального закона от 29 декабря 2012 г. № 273Ф3 «Об образовании в Российской Федерации», в которой указано, что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</w:r>
    </w:p>
    <w:p w:rsidR="009A3D29" w:rsidRDefault="007200B8">
      <w:pPr>
        <w:spacing w:after="33"/>
        <w:ind w:left="254" w:right="8" w:firstLine="489"/>
      </w:pPr>
      <w:r>
        <w:rPr>
          <w:b/>
          <w:i/>
        </w:rPr>
        <w:t xml:space="preserve">Существует ли специфика организации итоговой аттестации обучающихся с О В 31 </w:t>
      </w:r>
    </w:p>
    <w:p w:rsidR="009A3D29" w:rsidRDefault="007200B8" w:rsidP="00941F0F">
      <w:pPr>
        <w:spacing w:after="238"/>
        <w:ind w:left="245"/>
      </w:pPr>
      <w:r>
        <w:t xml:space="preserve">Согласно части 13 статьи 59 Федерального закона от 29 декабря 2012 г. № 273-Ф3 «Об образовании в Российской Федерации» формы итоговой аттестации по образовательным программам среднего общего образования для обучающихся с ОВЗ или для обучающихся детей-инвалидов и инвалидов (обучающихся по образовательным программам среднего общего образования)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A3D29" w:rsidRDefault="007200B8">
      <w:pPr>
        <w:spacing w:after="38" w:line="222" w:lineRule="auto"/>
        <w:ind w:left="83" w:right="0" w:firstLine="480"/>
        <w:jc w:val="left"/>
      </w:pPr>
      <w:r>
        <w:rPr>
          <w:b/>
          <w:i/>
        </w:rPr>
        <w:t xml:space="preserve">Существует ли специфика организации итоговой аттестации для лиц, </w:t>
      </w:r>
      <w:r>
        <w:rPr>
          <w:b/>
          <w:i/>
        </w:rPr>
        <w:tab/>
        <w:t xml:space="preserve">освоивших </w:t>
      </w:r>
      <w:r>
        <w:rPr>
          <w:b/>
          <w:i/>
        </w:rPr>
        <w:tab/>
        <w:t xml:space="preserve">основную </w:t>
      </w:r>
      <w:r>
        <w:rPr>
          <w:b/>
          <w:i/>
        </w:rPr>
        <w:tab/>
        <w:t xml:space="preserve">образовательную </w:t>
      </w:r>
      <w:r>
        <w:rPr>
          <w:b/>
          <w:i/>
        </w:rPr>
        <w:tab/>
        <w:t xml:space="preserve">программу </w:t>
      </w:r>
      <w:r>
        <w:rPr>
          <w:b/>
          <w:i/>
        </w:rPr>
        <w:tab/>
        <w:t xml:space="preserve">в </w:t>
      </w:r>
      <w:r>
        <w:rPr>
          <w:b/>
          <w:i/>
        </w:rPr>
        <w:tab/>
        <w:t xml:space="preserve">форме самообразования или семейного образования? </w:t>
      </w:r>
    </w:p>
    <w:p w:rsidR="009A3D29" w:rsidRDefault="007200B8">
      <w:pPr>
        <w:spacing w:after="300"/>
        <w:ind w:left="88" w:right="89"/>
      </w:pPr>
      <w:r>
        <w:lastRenderedPageBreak/>
        <w:t xml:space="preserve">В соответствии частью 3 статьи 34 Федерального закона от 29 декабря 2012 г. № 273-Ф3 «Об образовании в Российской Федерации»лица, осваивавшие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 </w:t>
      </w:r>
    </w:p>
    <w:p w:rsidR="009A3D29" w:rsidRDefault="007200B8">
      <w:pPr>
        <w:spacing w:after="33"/>
        <w:ind w:left="78" w:right="95" w:firstLine="489"/>
      </w:pPr>
      <w:r>
        <w:rPr>
          <w:b/>
          <w:i/>
        </w:rPr>
        <w:t xml:space="preserve">Какие специальные условия для получения образования учащимися с ОВЗ разных категорий должны быть созданы в образовательной организации? </w:t>
      </w:r>
    </w:p>
    <w:p w:rsidR="009A3D29" w:rsidRDefault="007200B8">
      <w:pPr>
        <w:spacing w:after="267"/>
        <w:ind w:right="103" w:firstLine="557"/>
      </w:pPr>
      <w:r>
        <w:t xml:space="preserve">В соответствии с частью 3 статьи 79 Федерального закона от 29 декабря 2012 г. № 273-Ф3 «Об образовании в Российской Федерации»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 </w:t>
      </w:r>
    </w:p>
    <w:p w:rsidR="009A3D29" w:rsidRDefault="007200B8">
      <w:pPr>
        <w:ind w:left="283"/>
      </w:pPr>
      <w:r>
        <w:t xml:space="preserve">Согласно Письму </w:t>
      </w:r>
      <w:proofErr w:type="spellStart"/>
      <w:r>
        <w:t>Минобрнауки</w:t>
      </w:r>
      <w:proofErr w:type="spellEnd"/>
      <w:r>
        <w:t xml:space="preserve"> РФ от 18.04.2008 г. № АФ-150/06 «О создании условий для получения образования детьми с ограниченными возможностями здоровья и детьми инвалидами» предусматривается создание надлежащих материально-технических условий, обеспечивающих возможность беспрепятственного доступа обучающихся с ОВЗ и инвалидностью в здания и помещения образовательной организации и обеспечения их комфортного пребывания и обучения в ней (включая пандусы, специальные подъемники и лифты, специально оборудованные туалетные комнаты, специальные средства ориентации в образовательном учреждении - для слепых и слабовидящих, для глухих и мн. др.), специально оборудованные учебные места, предназначенные для конкретной категории детей с инвалидностью (для слепых, для слабовидящих, для лиц с нарушениями опорно-двигательной системы и </w:t>
      </w:r>
      <w:proofErr w:type="spellStart"/>
      <w:r>
        <w:t>т.д</w:t>
      </w:r>
      <w:proofErr w:type="spellEnd"/>
      <w:r>
        <w:t xml:space="preserve">,), специализированное учебное, реабилитационное, медицинское оборудование и технические средства. Для обязательного трудового обучения лиц с умственной отсталостью, с нарушениями зрения, слуха предусматривается создание и необходимое оборудование учебных мастерских. </w:t>
      </w:r>
    </w:p>
    <w:p w:rsidR="009A3D29" w:rsidRDefault="007200B8">
      <w:pPr>
        <w:ind w:left="278"/>
      </w:pPr>
      <w:r>
        <w:lastRenderedPageBreak/>
        <w:t xml:space="preserve">Обучение и воспитание в специальном образовании взаимосвязаны и </w:t>
      </w:r>
      <w:proofErr w:type="spellStart"/>
      <w:r>
        <w:t>взаимодополняемы</w:t>
      </w:r>
      <w:proofErr w:type="spellEnd"/>
      <w:r>
        <w:t xml:space="preserve"> с саморазвитием, и реализуются в специальных образовательных условиях. Наиболее общими составляющими этих условий являются следующие: </w:t>
      </w:r>
    </w:p>
    <w:p w:rsidR="009A3D29" w:rsidRDefault="007200B8">
      <w:pPr>
        <w:numPr>
          <w:ilvl w:val="0"/>
          <w:numId w:val="3"/>
        </w:numPr>
      </w:pPr>
      <w:r>
        <w:t xml:space="preserve">наличие современных адаптированных образовательных программ и адаптированных основных образовательных программ; </w:t>
      </w:r>
    </w:p>
    <w:p w:rsidR="009A3D29" w:rsidRDefault="007200B8">
      <w:pPr>
        <w:numPr>
          <w:ilvl w:val="0"/>
          <w:numId w:val="3"/>
        </w:numPr>
      </w:pPr>
      <w:r>
        <w:t xml:space="preserve">учет особенностей развития каждого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</w:t>
      </w:r>
    </w:p>
    <w:p w:rsidR="009A3D29" w:rsidRDefault="007200B8">
      <w:pPr>
        <w:ind w:left="274" w:firstLine="0"/>
      </w:pPr>
      <w:r>
        <w:t xml:space="preserve">(в том числе и </w:t>
      </w:r>
      <w:proofErr w:type="gramStart"/>
      <w:r>
        <w:t>технических</w:t>
      </w:r>
      <w:proofErr w:type="gramEnd"/>
      <w:r>
        <w:t xml:space="preserve">); </w:t>
      </w:r>
    </w:p>
    <w:p w:rsidR="009A3D29" w:rsidRDefault="007200B8">
      <w:pPr>
        <w:numPr>
          <w:ilvl w:val="0"/>
          <w:numId w:val="3"/>
        </w:numPr>
      </w:pPr>
      <w:r>
        <w:t xml:space="preserve">создание адекватной среды жизнедеятельности; </w:t>
      </w:r>
    </w:p>
    <w:p w:rsidR="009A3D29" w:rsidRDefault="007200B8">
      <w:pPr>
        <w:numPr>
          <w:ilvl w:val="0"/>
          <w:numId w:val="3"/>
        </w:numPr>
      </w:pPr>
      <w:r>
        <w:t>реализация коррекционно-педагогического процесса специальными педагогами (</w:t>
      </w:r>
      <w:proofErr w:type="spellStart"/>
      <w:r>
        <w:t>тифл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сурдо</w:t>
      </w:r>
      <w:proofErr w:type="spellEnd"/>
      <w:r>
        <w:t xml:space="preserve">-, </w:t>
      </w:r>
      <w:proofErr w:type="spellStart"/>
      <w:r>
        <w:t>олигофренопедагогами</w:t>
      </w:r>
      <w:proofErr w:type="spellEnd"/>
      <w:r>
        <w:t xml:space="preserve">, логопедами и другими специалистами) и его психологическое сопровождение специальными психологами; </w:t>
      </w:r>
    </w:p>
    <w:p w:rsidR="009A3D29" w:rsidRDefault="007200B8">
      <w:pPr>
        <w:numPr>
          <w:ilvl w:val="0"/>
          <w:numId w:val="3"/>
        </w:numPr>
      </w:pPr>
      <w:r>
        <w:t xml:space="preserve">предоставление медицинских, психологических и социальных услуг. </w:t>
      </w:r>
    </w:p>
    <w:p w:rsidR="009A3D29" w:rsidRDefault="007200B8">
      <w:pPr>
        <w:spacing w:after="261"/>
        <w:ind w:left="269"/>
      </w:pPr>
      <w:r>
        <w:t xml:space="preserve">Специальные образовательные условия должны быть конкретизированы применительно к каждой категории лиц с ОВЗ и с инвалидностью. </w:t>
      </w:r>
    </w:p>
    <w:p w:rsidR="009A3D29" w:rsidRDefault="007200B8">
      <w:pPr>
        <w:spacing w:after="33"/>
        <w:ind w:left="259" w:right="8" w:firstLine="489"/>
      </w:pPr>
      <w:r>
        <w:rPr>
          <w:b/>
          <w:i/>
        </w:rPr>
        <w:t xml:space="preserve">В чем заключается международный стандарт доступности </w:t>
      </w:r>
      <w:proofErr w:type="spellStart"/>
      <w:r>
        <w:rPr>
          <w:b/>
          <w:i/>
        </w:rPr>
        <w:t>вебконтент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веб-сервис</w:t>
      </w:r>
      <w:proofErr w:type="spellEnd"/>
      <w:r>
        <w:rPr>
          <w:b/>
          <w:i/>
        </w:rPr>
        <w:t xml:space="preserve"> (WCAG)? </w:t>
      </w:r>
    </w:p>
    <w:p w:rsidR="009A3D29" w:rsidRDefault="007200B8" w:rsidP="00941F0F">
      <w:pPr>
        <w:spacing w:after="233"/>
        <w:ind w:left="250"/>
      </w:pPr>
      <w:r>
        <w:t xml:space="preserve">Под словом «веб-контент» подразумевается информация на </w:t>
      </w:r>
      <w:proofErr w:type="spellStart"/>
      <w:r>
        <w:t>Вебстранице</w:t>
      </w:r>
      <w:proofErr w:type="spellEnd"/>
      <w:r>
        <w:t xml:space="preserve"> или в </w:t>
      </w:r>
      <w:proofErr w:type="spellStart"/>
      <w:r>
        <w:t>Веб-приложении</w:t>
      </w:r>
      <w:proofErr w:type="spellEnd"/>
      <w:r>
        <w:t xml:space="preserve">, включая текст, картинки, формы отправки, звуки и прочее. Стандарт ISO/IEC 40500:2012 «Информационные технологии. Рекомендации по обеспечению доступности Веб-контента (WCAG) 2.0» позволяет повысить доступность Интернета для людей с ограниченными возможностями.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По каким программам осуществляется обучение обучающихся с легким недоразвитием речи, обусловленным нарушением слуха? </w:t>
      </w:r>
    </w:p>
    <w:p w:rsidR="009A3D29" w:rsidRDefault="007200B8">
      <w:pPr>
        <w:spacing w:after="266"/>
        <w:ind w:right="131"/>
      </w:pPr>
      <w:r>
        <w:t xml:space="preserve">Обучение обучающихся с легким недоразвитием речи, обусловленным нарушением слуха осуществляется в 1 отделении образовательной организации осуществляющей образовательную деятельность по адаптированной основной образовательной программе.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По каким программам осуществляется обучение обучающихся с глубоким недоразвитием речи, обусловленным нарушением слуха? </w:t>
      </w:r>
    </w:p>
    <w:p w:rsidR="009A3D29" w:rsidRDefault="007200B8">
      <w:pPr>
        <w:ind w:right="140"/>
      </w:pPr>
      <w:r>
        <w:t xml:space="preserve">Обучение обучающихся с глубоким недоразвитием речи, обусловленным нарушением слуха осуществляется во 2 отделении образовательной организации, реализующей адаптированную основную образовательную программу. </w:t>
      </w:r>
    </w:p>
    <w:p w:rsidR="009A3D29" w:rsidRDefault="007200B8">
      <w:pPr>
        <w:spacing w:after="280"/>
        <w:ind w:right="153"/>
      </w:pPr>
      <w:r>
        <w:t xml:space="preserve">Не рекомендуется совместное обучение (в одном помещении, в одном здании) слабослышащих, позднооглохших и глухих обучающихся, так как это учащиеся с разными особыми образовательными потребностями и разными задачами обучения, пользующиеся разными коммуникативными системами на основе разных сенсорных систем. Особенно негативно такое объединение для слабослышащих и позднооглохших обучающихся: постоянный контакт и коммуникация с глухими, пользующимися жестовым языком в повседневном обиходе, способствует быстрому освоению слабослышащими жестового языка, снижению у них мотивации к развитию </w:t>
      </w:r>
      <w:r>
        <w:lastRenderedPageBreak/>
        <w:t xml:space="preserve">и использованию словесной устной речи в коммуникативных ситуациях, что ведет, в итоге, к стагнации, а иногда и распаду </w:t>
      </w:r>
      <w:proofErr w:type="spellStart"/>
      <w:r>
        <w:t>устноречевой</w:t>
      </w:r>
      <w:proofErr w:type="spellEnd"/>
      <w:r>
        <w:t xml:space="preserve"> системы слабослышащих. </w:t>
      </w:r>
    </w:p>
    <w:p w:rsidR="009A3D29" w:rsidRDefault="007200B8">
      <w:pPr>
        <w:spacing w:after="38" w:line="222" w:lineRule="auto"/>
        <w:ind w:left="4" w:right="0" w:firstLine="480"/>
        <w:jc w:val="left"/>
      </w:pPr>
      <w:r>
        <w:rPr>
          <w:b/>
          <w:i/>
        </w:rPr>
        <w:t xml:space="preserve">Какие условия для социальной адаптации необходимо создавать в образовательной </w:t>
      </w:r>
      <w:r>
        <w:rPr>
          <w:b/>
          <w:i/>
        </w:rPr>
        <w:tab/>
        <w:t xml:space="preserve">организации, </w:t>
      </w:r>
      <w:r>
        <w:rPr>
          <w:b/>
          <w:i/>
        </w:rPr>
        <w:tab/>
        <w:t xml:space="preserve">реализующей </w:t>
      </w:r>
      <w:r>
        <w:rPr>
          <w:b/>
          <w:i/>
        </w:rPr>
        <w:tab/>
        <w:t xml:space="preserve">адаптированные образовательные программы? </w:t>
      </w:r>
    </w:p>
    <w:p w:rsidR="009A3D29" w:rsidRDefault="007200B8">
      <w:pPr>
        <w:ind w:left="509" w:firstLine="0"/>
      </w:pPr>
      <w:r>
        <w:t xml:space="preserve">Условия социальной адаптации для всех категорий детей с ОВЗ: </w:t>
      </w:r>
    </w:p>
    <w:p w:rsidR="009A3D29" w:rsidRDefault="007200B8">
      <w:pPr>
        <w:numPr>
          <w:ilvl w:val="0"/>
          <w:numId w:val="4"/>
        </w:numPr>
      </w:pPr>
      <w:r>
        <w:t xml:space="preserve">усвоение детьми с ОВЗ базовых навыков в сфере жизнеобеспечения и самообслуживания (участие детей с ОВЗ в общественном производстве, в сфере услуг или труда, в ведении домашнего хозяйства, самообслуживании, в финансовых отношениях); </w:t>
      </w:r>
    </w:p>
    <w:p w:rsidR="009A3D29" w:rsidRDefault="007200B8">
      <w:pPr>
        <w:numPr>
          <w:ilvl w:val="0"/>
          <w:numId w:val="4"/>
        </w:numPr>
      </w:pPr>
      <w:r>
        <w:t xml:space="preserve">овладение детьми с ОВЗ навыками социального общения, коммуникации (овладение стандартными схемами социального поведения и социального взаимодействия, навыками </w:t>
      </w:r>
      <w:proofErr w:type="gramStart"/>
      <w:r>
        <w:t>само-и</w:t>
      </w:r>
      <w:proofErr w:type="gramEnd"/>
      <w:r>
        <w:t xml:space="preserve"> взаимопомощи в сложных социальных условиях); </w:t>
      </w:r>
    </w:p>
    <w:p w:rsidR="00941F0F" w:rsidRDefault="007200B8" w:rsidP="00E57409">
      <w:pPr>
        <w:numPr>
          <w:ilvl w:val="0"/>
          <w:numId w:val="4"/>
        </w:numPr>
        <w:spacing w:after="30" w:line="225" w:lineRule="auto"/>
        <w:ind w:right="-15"/>
        <w:jc w:val="center"/>
      </w:pPr>
      <w:r>
        <w:t xml:space="preserve">подготовка </w:t>
      </w:r>
      <w:proofErr w:type="gramStart"/>
      <w:r>
        <w:t>обучающихся</w:t>
      </w:r>
      <w:proofErr w:type="gramEnd"/>
      <w:r>
        <w:t xml:space="preserve"> с ОВЗ к доступной трудовой деятельности, овладению трудовыми навыками; </w:t>
      </w:r>
    </w:p>
    <w:p w:rsidR="009A3D29" w:rsidRDefault="007200B8" w:rsidP="00E57409">
      <w:pPr>
        <w:numPr>
          <w:ilvl w:val="0"/>
          <w:numId w:val="4"/>
        </w:numPr>
        <w:spacing w:after="30" w:line="225" w:lineRule="auto"/>
        <w:ind w:right="-15"/>
        <w:jc w:val="center"/>
      </w:pPr>
      <w:r>
        <w:t xml:space="preserve">приучение детей с ОВЗ к активному и целесообразному проведению досуга (спорт, танцы, экскурсии, декоративно-прикладное искусство и ремесло, клубы по интересам и др.); </w:t>
      </w:r>
    </w:p>
    <w:p w:rsidR="009A3D29" w:rsidRDefault="007200B8">
      <w:pPr>
        <w:numPr>
          <w:ilvl w:val="0"/>
          <w:numId w:val="4"/>
        </w:numPr>
      </w:pPr>
      <w:r>
        <w:t xml:space="preserve">организация процесса коррекции и компенсации отклонений в развитии средствами культуры, искусства, спорта, ремесел; </w:t>
      </w:r>
    </w:p>
    <w:p w:rsidR="009A3D29" w:rsidRDefault="007200B8">
      <w:pPr>
        <w:numPr>
          <w:ilvl w:val="0"/>
          <w:numId w:val="4"/>
        </w:numPr>
      </w:pPr>
      <w:r>
        <w:t xml:space="preserve">необходимо обязательное включение родителей детей с ОВЗ в коррекционно-педагогический процесс; </w:t>
      </w:r>
    </w:p>
    <w:p w:rsidR="009A3D29" w:rsidRDefault="007200B8">
      <w:pPr>
        <w:numPr>
          <w:ilvl w:val="0"/>
          <w:numId w:val="4"/>
        </w:numPr>
        <w:spacing w:after="266"/>
      </w:pPr>
      <w:r>
        <w:t xml:space="preserve">успешность дальнейшей социальной адаптации детей с ОВЗ во многом зависит от раннего начала коррекционно-педагогического процесса. </w:t>
      </w:r>
    </w:p>
    <w:p w:rsidR="009A3D29" w:rsidRDefault="007200B8">
      <w:pPr>
        <w:spacing w:after="31" w:line="240" w:lineRule="auto"/>
        <w:ind w:left="10" w:right="-15" w:hanging="10"/>
        <w:jc w:val="center"/>
      </w:pPr>
      <w:r>
        <w:rPr>
          <w:b/>
          <w:i/>
        </w:rPr>
        <w:t xml:space="preserve">Что подразумевается под ранней коррекционной помощью? </w:t>
      </w:r>
    </w:p>
    <w:p w:rsidR="009A3D29" w:rsidRDefault="007200B8">
      <w:pPr>
        <w:spacing w:after="266"/>
      </w:pPr>
      <w:r>
        <w:rPr>
          <w:b/>
        </w:rPr>
        <w:t>Ранняя коррекционная помощь</w:t>
      </w:r>
      <w:r>
        <w:t xml:space="preserve"> - система раннего выявления и ранней комплексной коррекции нарушений в развитии ребенка первых лет жизни (от рождения до </w:t>
      </w:r>
      <w:proofErr w:type="spellStart"/>
      <w:r>
        <w:t>Зх</w:t>
      </w:r>
      <w:proofErr w:type="spellEnd"/>
      <w:r>
        <w:t xml:space="preserve"> лет). Ранняя коррекционная помощь предполагает широкий спектр долгосрочных услуг, ориентированных на всю семью ребенка с ОВЗ, в процессе согласованной деятельности специалистов разного профиля. Ранняя диагностика и коррекция нарушений в развитии ребенка осуществляется по «линиям развития» (познавательному, речевому, социальному, двигательному).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По каким программам осуществляется обучение обучающихся с нарушением зрения? </w:t>
      </w:r>
    </w:p>
    <w:p w:rsidR="009A3D29" w:rsidRDefault="007200B8">
      <w:pPr>
        <w:spacing w:after="261"/>
      </w:pPr>
      <w:r>
        <w:t xml:space="preserve">Обучение учащихся с нарушением зрения осуществляется в образовательной организации реализующей образовательную деятельность по адаптированной основной образовательной программе.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При каких нарушениях зрения допускается совместное обучение учащихся? </w:t>
      </w:r>
    </w:p>
    <w:p w:rsidR="009A3D29" w:rsidRDefault="007200B8">
      <w:pPr>
        <w:spacing w:after="276"/>
      </w:pPr>
      <w:r>
        <w:t>Учитывая допустимость совместного обучения слепых и слабовидящих обучающихся, а также обучающихся с пониженным зрением (</w:t>
      </w:r>
      <w:proofErr w:type="spellStart"/>
      <w:r>
        <w:t>с</w:t>
      </w:r>
      <w:r>
        <w:rPr>
          <w:i/>
        </w:rPr>
        <w:t>амблиопией</w:t>
      </w:r>
      <w:proofErr w:type="spellEnd"/>
      <w:r>
        <w:t xml:space="preserve"> (оптически </w:t>
      </w:r>
      <w:proofErr w:type="spellStart"/>
      <w:r>
        <w:t>некоррегируемое</w:t>
      </w:r>
      <w:proofErr w:type="spellEnd"/>
      <w:r>
        <w:t xml:space="preserve"> снижение остроты зрения, возникающее из-за врожденной или ранней катаракты, врожденной аномалии рефракции, косоглазии) и</w:t>
      </w:r>
      <w:r>
        <w:rPr>
          <w:i/>
        </w:rPr>
        <w:t xml:space="preserve"> косоглазием</w:t>
      </w:r>
      <w:r>
        <w:t xml:space="preserve"> (заболевание, характеризующееся нарушением бинокулярного зрения в результате отклонения одного </w:t>
      </w:r>
      <w:r>
        <w:lastRenderedPageBreak/>
        <w:t xml:space="preserve">из глаз от совместной точки фиксации). Следует подчеркнуть, что при этом учащиеся могут иметь отличающиеся особые образовательные потребности и поэтому их адаптированные образовательные программы могут различаться между собой.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По каким программам осуществляется обучение слепых (незрячих) о </w:t>
      </w:r>
      <w:proofErr w:type="spellStart"/>
      <w:r>
        <w:rPr>
          <w:b/>
          <w:i/>
        </w:rPr>
        <w:t>бучающихся</w:t>
      </w:r>
      <w:proofErr w:type="spellEnd"/>
      <w:proofErr w:type="gramStart"/>
      <w:r>
        <w:rPr>
          <w:b/>
          <w:i/>
        </w:rPr>
        <w:t xml:space="preserve"> ?</w:t>
      </w:r>
      <w:proofErr w:type="gramEnd"/>
    </w:p>
    <w:p w:rsidR="009A3D29" w:rsidRDefault="007200B8" w:rsidP="00941F0F">
      <w:pPr>
        <w:spacing w:after="444"/>
      </w:pPr>
      <w:r>
        <w:t xml:space="preserve">Обучение слепых (незрячих) обучающихся осуществляется в образовательной организации реализующей образовательную деятельность по адаптированной основной образовательной программе с использованием шрифта Брайля.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По каким программам осуществляется обучение учащихся, имеющих тяжелые нарушения речи? </w:t>
      </w:r>
    </w:p>
    <w:p w:rsidR="009A3D29" w:rsidRDefault="007200B8">
      <w:pPr>
        <w:spacing w:after="242"/>
        <w:ind w:right="137"/>
      </w:pPr>
      <w:r>
        <w:t xml:space="preserve">Обучение учащихся, имеющих тяжелые нарушения речи осуществляется в образовательной организации реализующей образовательную деятельность по адаптированной основной образовательной программе.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Кого относят к обучающимся с расстройствами аутистического спектра? </w:t>
      </w:r>
    </w:p>
    <w:p w:rsidR="009A3D29" w:rsidRDefault="007200B8">
      <w:pPr>
        <w:ind w:right="136"/>
      </w:pPr>
      <w:r>
        <w:t xml:space="preserve">Обучающиеся с расстройствами аутистического спектра - это особая категория учащихся, у которых нарушено развитие средств коммуникации и социальных навыков. Общими для них являются аффективные проблемы и трудности становления активных взаимоотношений с меняющейся средой, которые определяют их установки на сохранение постоянства в окружающем и стереотипность собственного поведения. Эти обучающиеся испытывают </w:t>
      </w:r>
    </w:p>
    <w:p w:rsidR="009A3D29" w:rsidRDefault="007200B8">
      <w:pPr>
        <w:ind w:right="144" w:firstLine="5"/>
      </w:pPr>
      <w:r>
        <w:t>трудности в установлении эмоционального контакта, социального взаимодействия и общения. Они характеризуются стереотипностью поведения, связанной с напряженным стремлением сохранить постоянные, привычные условия жизни; сопротивлением малейшим изменениям в обстановке, порядке жизни, а также характерными нарушениями развития речи: иногда ребенок совсем перестает пользоваться речью (</w:t>
      </w:r>
      <w:proofErr w:type="spellStart"/>
      <w:r>
        <w:t>мутизм</w:t>
      </w:r>
      <w:proofErr w:type="spellEnd"/>
      <w:r>
        <w:t xml:space="preserve">) и не реагирует на речь. Школьники утрачивают интерес к учению, испытывают трудности в школьных занятиях. Дети становятся мрачными, замкнутыми, характер их изменяется, они теряют контакт со своими сверстниками и взрослыми. В тяжелых случаях ребенок нуждается в медикаментозном </w:t>
      </w:r>
    </w:p>
    <w:p w:rsidR="009A3D29" w:rsidRDefault="007200B8">
      <w:pPr>
        <w:spacing w:after="299"/>
        <w:ind w:firstLine="0"/>
      </w:pPr>
      <w:proofErr w:type="gramStart"/>
      <w:r>
        <w:t>лечении</w:t>
      </w:r>
      <w:proofErr w:type="gramEnd"/>
      <w:r>
        <w:t xml:space="preserve"> по назначению врача.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Почему целесообразно обучать детей с расстройствами аутистического спектра (РАС) в коллективе сверстников, сопоставимых по уровню интеллектуального развития? </w:t>
      </w:r>
    </w:p>
    <w:p w:rsidR="009A3D29" w:rsidRDefault="007200B8">
      <w:pPr>
        <w:ind w:right="154"/>
      </w:pPr>
      <w:r>
        <w:t xml:space="preserve">Индивидуальное обучение на дому не отвечает потребностям детей с расстройством аутистического спектра, более того, дефицит социальных впечатлений, ограничение контактов привычной домашней обстановкой способствует их вторичной </w:t>
      </w:r>
      <w:proofErr w:type="spellStart"/>
      <w:r>
        <w:t>аутизации</w:t>
      </w:r>
      <w:proofErr w:type="spellEnd"/>
      <w:r>
        <w:t xml:space="preserve">. Даже в случаях наиболее выраженного расстройства аутистического спектра такой ребенок к школьному возрасту для своего развития нуждается в дозированных, но регулярных выходах из дома в более сложно организованную социальную среду. </w:t>
      </w:r>
    </w:p>
    <w:p w:rsidR="009A3D29" w:rsidRDefault="007200B8" w:rsidP="00941F0F">
      <w:pPr>
        <w:spacing w:after="233"/>
        <w:ind w:right="167"/>
      </w:pPr>
      <w:r>
        <w:t xml:space="preserve">В настоящее время разработаны методы адаптации школьной среды и процесса обучения к возможностям и трудностям детей с расстройством аутистического спектра в значительной степени купирующих их поведенческие проблемы, </w:t>
      </w:r>
      <w:r>
        <w:lastRenderedPageBreak/>
        <w:t xml:space="preserve">способствующие отработке форм адекватного учебного поведения и облегчающие усвоение учебной программы. Пребывание в образовательной среде специально приспособленной для детей с расстройством аутистического спектра и исключительно среди таких же детей может оказать отрицательное влияние на социальное развитие такого ребенка. </w:t>
      </w:r>
    </w:p>
    <w:p w:rsidR="009A3D29" w:rsidRDefault="007200B8">
      <w:pPr>
        <w:ind w:left="222"/>
      </w:pPr>
      <w:r>
        <w:t xml:space="preserve">Однородность состава учеников, безусловно, облегчает создание комфортных условий пребывания, приспособление среды и адаптацию методов обучения к возможностям детей. Вместе с тем, понятно, что объединение вместе детей с выраженными проблемами коммуникации не может способствовать их социальному развитию. Ребенок с расстройством аутистического спектра должен иметь возможность следовать образцам адекватного социального поведения других детей. </w:t>
      </w:r>
    </w:p>
    <w:p w:rsidR="009A3D29" w:rsidRDefault="007200B8">
      <w:pPr>
        <w:spacing w:after="266"/>
        <w:ind w:left="217"/>
      </w:pPr>
      <w:r>
        <w:t xml:space="preserve">Наиболее перспективной формой школьного обучения ребенка с расстройством аутистического спектра представляется постепенная, индивидуально дозированная и специально поддержанная интеграция в группу или класс детей с отсутствием или меньшей выраженностью проблем коммуникации, возможности которых на данном этапе оцениваются как сопоставимые с его собственной способностью к обучению. </w:t>
      </w:r>
    </w:p>
    <w:p w:rsidR="009A3D29" w:rsidRDefault="007200B8">
      <w:pPr>
        <w:spacing w:after="33"/>
        <w:ind w:left="212" w:right="8" w:firstLine="489"/>
      </w:pPr>
      <w:r>
        <w:rPr>
          <w:b/>
          <w:i/>
        </w:rPr>
        <w:t xml:space="preserve">Кого можно отнести к категории лиц с умственной отсталостью? </w:t>
      </w:r>
    </w:p>
    <w:p w:rsidR="009A3D29" w:rsidRDefault="007200B8">
      <w:pPr>
        <w:ind w:left="207"/>
      </w:pPr>
      <w:r>
        <w:t xml:space="preserve">Обучающиеся с умственной отсталостью - категория учащихся, у которых имеет место умственная отсталость (нарушение интеллекта) разной степени тяжести. Умственная отсталость - стойкое, необратимое нарушение познавательной деятельности, а также эмоционально-волевой сферы и поведения, обусловленное органическим поражением коры головного мозга. При умственной отсталости нарушается адаптация ребенка в окружающем предметном и социальном мире. При этом в наибольшей степени поражается высшая форма познавательных процессов - абстрактное мышление. </w:t>
      </w:r>
    </w:p>
    <w:p w:rsidR="009A3D29" w:rsidRDefault="007200B8">
      <w:pPr>
        <w:spacing w:after="261"/>
        <w:ind w:left="202"/>
      </w:pPr>
      <w:r>
        <w:t xml:space="preserve">Согласно международной классификации (МКБ-10), выделяют четыре формы умственной отсталости: легкую, умеренную, тяжелую и глубокую. </w:t>
      </w:r>
    </w:p>
    <w:p w:rsidR="009A3D29" w:rsidRDefault="007200B8">
      <w:pPr>
        <w:spacing w:after="33"/>
        <w:ind w:left="193" w:right="8" w:firstLine="489"/>
      </w:pPr>
      <w:r>
        <w:rPr>
          <w:b/>
          <w:i/>
        </w:rPr>
        <w:t>Какова специфика трудового обучения по адаптированным основным образовательным программам обучающихся с интеллектуальными недостатками</w:t>
      </w:r>
      <w:proofErr w:type="gramStart"/>
      <w:r>
        <w:rPr>
          <w:b/>
          <w:i/>
        </w:rPr>
        <w:t xml:space="preserve"> ?</w:t>
      </w:r>
      <w:proofErr w:type="gramEnd"/>
    </w:p>
    <w:p w:rsidR="009A3D29" w:rsidRDefault="007200B8" w:rsidP="00941F0F">
      <w:pPr>
        <w:spacing w:after="473"/>
        <w:ind w:left="188"/>
      </w:pPr>
      <w:r>
        <w:t xml:space="preserve">Исходя из индивидуальных особенностей психофизического развития, здоровья, возможностей обучающихся с ОВЗ осуществляется выбор профиля труда с учетом действующего перечня рекомендованных профессий и специальностей для обучения детей и подростков с недостатками в умственном и физическом развитии. В индивидуальной программе реабилитации (ИПР) инвалида указываются рекомендуемые профессии и перечень работ, которые они способны выполнить самостоятельно. Адаптированные основные образовательные программы для умственно отсталых обучающихся должны обязательно включать блок профессионально-трудовой подготовки для обучающихся с легкой умственной отсталостью и трудовой подготовки для обучающихся с умеренной и тяжелой умственной </w:t>
      </w:r>
      <w:bookmarkStart w:id="0" w:name="_GoBack"/>
      <w:bookmarkEnd w:id="0"/>
      <w:r>
        <w:t xml:space="preserve">отсталостью. </w:t>
      </w:r>
    </w:p>
    <w:p w:rsidR="009A3D29" w:rsidRDefault="007200B8">
      <w:pPr>
        <w:spacing w:after="33"/>
        <w:ind w:left="213" w:right="8" w:firstLine="489"/>
      </w:pPr>
      <w:r>
        <w:rPr>
          <w:b/>
          <w:i/>
        </w:rPr>
        <w:t xml:space="preserve">Какие требования предъявляются к организации трудового обучения умственно отсталых детей? </w:t>
      </w:r>
    </w:p>
    <w:p w:rsidR="009A3D29" w:rsidRDefault="007200B8">
      <w:pPr>
        <w:ind w:left="208"/>
      </w:pPr>
      <w:r>
        <w:lastRenderedPageBreak/>
        <w:t xml:space="preserve">При определении трудового направления, выборе специальностей необходимо иметь заключение врачебной комиссии об отсутствии противопоказаний к специальности, а для детей-инвалидов иметь запись в Индивидуальной программе реабилитации (ИПР). </w:t>
      </w:r>
    </w:p>
    <w:p w:rsidR="009A3D29" w:rsidRDefault="007200B8">
      <w:pPr>
        <w:ind w:left="208"/>
      </w:pPr>
      <w:r>
        <w:t xml:space="preserve">Профессиональная ориентировка на уроках трудового обучения в образовательной организации (классе), реализующей адаптированную образовательную программу для детей с нарушением интеллекта (5-9 класс) проводится по подгруппам, т.е. объединяются по профессиям </w:t>
      </w:r>
    </w:p>
    <w:p w:rsidR="009A3D29" w:rsidRDefault="007200B8">
      <w:pPr>
        <w:ind w:left="203" w:firstLine="0"/>
      </w:pPr>
      <w:r>
        <w:t xml:space="preserve">(специальностям) в учебные трудовые группы. </w:t>
      </w:r>
    </w:p>
    <w:p w:rsidR="009A3D29" w:rsidRDefault="007200B8">
      <w:pPr>
        <w:ind w:left="198"/>
      </w:pPr>
      <w:r>
        <w:t xml:space="preserve">Выбор </w:t>
      </w:r>
      <w:r>
        <w:tab/>
        <w:t xml:space="preserve">профессий </w:t>
      </w:r>
      <w:r>
        <w:tab/>
        <w:t xml:space="preserve">и </w:t>
      </w:r>
      <w:r>
        <w:tab/>
        <w:t xml:space="preserve">сфер </w:t>
      </w:r>
      <w:r>
        <w:tab/>
        <w:t xml:space="preserve">трудовой </w:t>
      </w:r>
      <w:r>
        <w:tab/>
        <w:t xml:space="preserve">деятельности </w:t>
      </w:r>
      <w:r>
        <w:tab/>
        <w:t xml:space="preserve">должен осуществляться на основании следующих нормативных документов: </w:t>
      </w:r>
    </w:p>
    <w:p w:rsidR="009A3D29" w:rsidRDefault="007200B8">
      <w:pPr>
        <w:numPr>
          <w:ilvl w:val="0"/>
          <w:numId w:val="5"/>
        </w:numPr>
      </w:pPr>
      <w:r>
        <w:t xml:space="preserve">«Перечень медицинских противопоказаний к работе и производственному обучению подростков по профессиям, общим для всех отраслей народного хозяйства, машиностроения, судостроения, приборостроения и других связанных с ними производств» (Утверждены зам. Министра здравоохранения СССР 5 ноября 1985 г. и зам. председателя </w:t>
      </w:r>
    </w:p>
    <w:p w:rsidR="009A3D29" w:rsidRDefault="007200B8">
      <w:pPr>
        <w:ind w:left="194" w:firstLine="5"/>
      </w:pPr>
      <w:r>
        <w:t xml:space="preserve">Государственного </w:t>
      </w:r>
      <w:r>
        <w:tab/>
        <w:t xml:space="preserve">комитета </w:t>
      </w:r>
      <w:r>
        <w:tab/>
        <w:t xml:space="preserve">СССР </w:t>
      </w:r>
      <w:r>
        <w:tab/>
        <w:t xml:space="preserve">по </w:t>
      </w:r>
      <w:r>
        <w:tab/>
        <w:t xml:space="preserve">профессионально-техническому образованию 15 ноября 1985 г.); </w:t>
      </w:r>
    </w:p>
    <w:p w:rsidR="009A3D29" w:rsidRDefault="007200B8">
      <w:pPr>
        <w:numPr>
          <w:ilvl w:val="0"/>
          <w:numId w:val="5"/>
        </w:numPr>
        <w:spacing w:after="30" w:line="225" w:lineRule="auto"/>
      </w:pPr>
      <w:r>
        <w:t xml:space="preserve">«Перечень профессий, по которым организуется обучение детей и подростков с недостатками в умственном и физическом развитии» (Приказ от 3 октября 1986 г. № 147); </w:t>
      </w:r>
    </w:p>
    <w:p w:rsidR="009A3D29" w:rsidRDefault="007200B8">
      <w:pPr>
        <w:numPr>
          <w:ilvl w:val="0"/>
          <w:numId w:val="5"/>
        </w:numPr>
        <w:spacing w:after="266"/>
      </w:pPr>
      <w:r>
        <w:t xml:space="preserve">«Перечень приоритетных профессий рабочих и служащих, овладение которыми дает инвалидам наибольшую возможность быть </w:t>
      </w:r>
      <w:proofErr w:type="spellStart"/>
      <w:r>
        <w:t>конкурентноспособными</w:t>
      </w:r>
      <w:proofErr w:type="spellEnd"/>
      <w:r>
        <w:t xml:space="preserve"> на региональных рынках труда» (Постановление Минтруда РФ от 8 сентября 1993 г. № 150). </w:t>
      </w:r>
    </w:p>
    <w:p w:rsidR="009A3D29" w:rsidRDefault="007200B8">
      <w:pPr>
        <w:spacing w:after="33"/>
        <w:ind w:left="174" w:right="8" w:firstLine="489"/>
      </w:pPr>
      <w:r>
        <w:rPr>
          <w:b/>
          <w:i/>
        </w:rPr>
        <w:t xml:space="preserve">В каком случае открываются группы углубленной профессиональной подготовки в 10-12 классах в образовательных организациях, реализующих адаптированные основные образовательные программы? </w:t>
      </w:r>
    </w:p>
    <w:p w:rsidR="009A3D29" w:rsidRDefault="007200B8">
      <w:pPr>
        <w:spacing w:after="459"/>
        <w:ind w:left="170"/>
      </w:pPr>
      <w:r>
        <w:t xml:space="preserve">Открытие классов (групп) с углубленной трудовой подготовкой возможно лишь при наличии материально-технической базы производственного обучения, программно-методического и кадрового обеспечения (наличие высшего дефектологического образования, наличие специализации по профилю преподаваемого труда).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В чем особенности трудового обучения лиц с умственной отсталостью? </w:t>
      </w:r>
    </w:p>
    <w:p w:rsidR="009A3D29" w:rsidRDefault="007200B8">
      <w:r>
        <w:t xml:space="preserve">Содержание трудового обучения обучающихся с умственной отсталостью определяется уровнем общего образования, на каждом из которых </w:t>
      </w:r>
      <w:proofErr w:type="spellStart"/>
      <w:r>
        <w:t>решаютсяопределенные</w:t>
      </w:r>
      <w:proofErr w:type="spellEnd"/>
      <w:r>
        <w:t xml:space="preserve"> специфические задачи: </w:t>
      </w:r>
    </w:p>
    <w:p w:rsidR="009A3D29" w:rsidRDefault="007200B8">
      <w:pPr>
        <w:numPr>
          <w:ilvl w:val="0"/>
          <w:numId w:val="6"/>
        </w:numPr>
      </w:pPr>
      <w:r>
        <w:t xml:space="preserve">обучение в 1-4 классах - учащиеся приобретают первоначальный трудовой опыт, изучаются индивидуальные трудовые возможности школьников и формируется готовность к деятельности в мастерских профессионального обучения. </w:t>
      </w:r>
    </w:p>
    <w:p w:rsidR="009A3D29" w:rsidRDefault="007200B8">
      <w:pPr>
        <w:numPr>
          <w:ilvl w:val="0"/>
          <w:numId w:val="6"/>
        </w:numPr>
        <w:spacing w:after="27" w:line="240" w:lineRule="auto"/>
      </w:pPr>
      <w:r>
        <w:t xml:space="preserve">обучение в 5 классе - общетехническое трудовое обучение: </w:t>
      </w:r>
    </w:p>
    <w:p w:rsidR="009A3D29" w:rsidRDefault="007200B8">
      <w:pPr>
        <w:ind w:firstLine="5"/>
      </w:pPr>
      <w:r>
        <w:t xml:space="preserve">формируются новые организационные и умения и навыки поведения, требуемые для работы в профессиональной мастерской. </w:t>
      </w:r>
    </w:p>
    <w:p w:rsidR="009A3D29" w:rsidRDefault="007200B8">
      <w:pPr>
        <w:numPr>
          <w:ilvl w:val="0"/>
          <w:numId w:val="6"/>
        </w:numPr>
        <w:spacing w:after="0" w:line="240" w:lineRule="auto"/>
      </w:pPr>
      <w:r>
        <w:t xml:space="preserve">обучение в 5-8 классах - профессионально-трудовое обучение. </w:t>
      </w:r>
    </w:p>
    <w:p w:rsidR="009A3D29" w:rsidRDefault="007200B8">
      <w:pPr>
        <w:numPr>
          <w:ilvl w:val="0"/>
          <w:numId w:val="6"/>
        </w:numPr>
      </w:pPr>
      <w:r>
        <w:lastRenderedPageBreak/>
        <w:t xml:space="preserve">обучение в 9 классе - специализация профессионально-трудовой подготовки: осуществляется переход от общего курса </w:t>
      </w:r>
      <w:proofErr w:type="spellStart"/>
      <w:r>
        <w:t>профессиональнотрудового</w:t>
      </w:r>
      <w:proofErr w:type="spellEnd"/>
      <w:r>
        <w:t xml:space="preserve"> обучения к овладению знаниями, умениями и навыками, требуемым работникам определенного предприятия. </w:t>
      </w:r>
    </w:p>
    <w:p w:rsidR="009A3D29" w:rsidRDefault="007200B8">
      <w:pPr>
        <w:numPr>
          <w:ilvl w:val="0"/>
          <w:numId w:val="6"/>
        </w:numPr>
      </w:pPr>
      <w:r>
        <w:t xml:space="preserve">обучение в 10, 10-11, 10-12 классах - производственное обучение, которое желательно осуществлять на базе производственных мастерских. </w:t>
      </w:r>
    </w:p>
    <w:p w:rsidR="009A3D29" w:rsidRDefault="007200B8">
      <w:r>
        <w:t xml:space="preserve">По </w:t>
      </w:r>
      <w:r>
        <w:tab/>
        <w:t xml:space="preserve">окончании </w:t>
      </w:r>
      <w:r>
        <w:tab/>
        <w:t xml:space="preserve">образовательной </w:t>
      </w:r>
      <w:r>
        <w:tab/>
        <w:t xml:space="preserve">организации </w:t>
      </w:r>
      <w:r>
        <w:tab/>
        <w:t xml:space="preserve">выпускники сдают экзамен по профессионально-трудовому обучению. </w:t>
      </w:r>
    </w:p>
    <w:p w:rsidR="009A3D29" w:rsidRDefault="007200B8">
      <w:pPr>
        <w:spacing w:after="266"/>
        <w:ind w:right="163" w:firstLine="355"/>
      </w:pPr>
      <w:r>
        <w:t xml:space="preserve">Для молодых людей с тяжелой умственной отсталостью, а также для тех. у которых умственная отсталость сопровождается двигательными нарушениями, овладение профессией затруднительно, а порой невозможно. В этом случае основное внимание уделяется обучению их обслуживающему труду и некоторым ремеслам.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Какие специалисты осуществляют лечебно-восстановительную и коррекционную работу в образовательных организациях и объем их нагрузки? </w:t>
      </w:r>
    </w:p>
    <w:p w:rsidR="009A3D29" w:rsidRDefault="007200B8">
      <w:pPr>
        <w:ind w:right="76"/>
      </w:pPr>
      <w:r>
        <w:t xml:space="preserve">Согласно «Типовому положению о специальном (коррекционном) образовательном учреждении для обучающихся, воспитанников с отклонениями в развитии» (утв. постановлением Правительства РФ от 12 марта 1997 года № 228, с изменениями от 10 марта 2000 г., 23 декабря 2002г., 1 февраля 2005 г.) в образовательных организациях, реализующих адаптированную образовательную программу предусмотрены должности: </w:t>
      </w:r>
    </w:p>
    <w:p w:rsidR="009A3D29" w:rsidRDefault="007200B8">
      <w:pPr>
        <w:numPr>
          <w:ilvl w:val="0"/>
          <w:numId w:val="7"/>
        </w:numPr>
      </w:pPr>
      <w:r>
        <w:t xml:space="preserve">учителя-дефектолога сурдопедагога - не более 6 обучающихся (глухих), 10 человек (слабослышащих с легким недоразвитием речи), 6 человек (слабослышащих, позднооглохших с глубоким недоразвитием речи); </w:t>
      </w:r>
    </w:p>
    <w:p w:rsidR="009A3D29" w:rsidRDefault="007200B8">
      <w:pPr>
        <w:numPr>
          <w:ilvl w:val="0"/>
          <w:numId w:val="7"/>
        </w:numPr>
      </w:pPr>
      <w:r>
        <w:t xml:space="preserve">учителя-дефектолога тифлопедагога - </w:t>
      </w:r>
      <w:r>
        <w:tab/>
        <w:t xml:space="preserve">для слепых - 8 человек; слабовидящих и </w:t>
      </w:r>
      <w:proofErr w:type="spellStart"/>
      <w:r>
        <w:t>поздноослепших</w:t>
      </w:r>
      <w:proofErr w:type="spellEnd"/>
      <w:r>
        <w:t xml:space="preserve"> - не более 12 обучающихся; </w:t>
      </w:r>
    </w:p>
    <w:p w:rsidR="009A3D29" w:rsidRDefault="007200B8">
      <w:pPr>
        <w:numPr>
          <w:ilvl w:val="0"/>
          <w:numId w:val="7"/>
        </w:numPr>
      </w:pPr>
      <w:r>
        <w:t xml:space="preserve">учителя-дефектолога, </w:t>
      </w:r>
      <w:proofErr w:type="spellStart"/>
      <w:r>
        <w:t>олигофренопедагога</w:t>
      </w:r>
      <w:proofErr w:type="spellEnd"/>
      <w:r>
        <w:t xml:space="preserve"> - </w:t>
      </w:r>
      <w:r>
        <w:tab/>
        <w:t xml:space="preserve">12 </w:t>
      </w:r>
      <w:proofErr w:type="gramStart"/>
      <w:r>
        <w:t>обучающихся</w:t>
      </w:r>
      <w:proofErr w:type="gramEnd"/>
      <w:r>
        <w:t xml:space="preserve"> (умственно отсталые, дети с ЗПР); </w:t>
      </w:r>
    </w:p>
    <w:p w:rsidR="009A3D29" w:rsidRDefault="007200B8">
      <w:pPr>
        <w:numPr>
          <w:ilvl w:val="0"/>
          <w:numId w:val="7"/>
        </w:numPr>
      </w:pPr>
      <w:r>
        <w:t xml:space="preserve">учителя-дефектолога для работы с детьми с тяжелыми нарушениями речи -12 человек; </w:t>
      </w:r>
    </w:p>
    <w:p w:rsidR="009A3D29" w:rsidRDefault="007200B8">
      <w:pPr>
        <w:numPr>
          <w:ilvl w:val="0"/>
          <w:numId w:val="7"/>
        </w:numPr>
      </w:pPr>
      <w:r>
        <w:t xml:space="preserve">учителя-дефектолога для работы с детьми с нарушениями </w:t>
      </w:r>
      <w:proofErr w:type="spellStart"/>
      <w:r>
        <w:t>опорнодвигательного</w:t>
      </w:r>
      <w:proofErr w:type="spellEnd"/>
      <w:r>
        <w:t xml:space="preserve"> аппарата (в зависимости от тяжести нарушения) — 6-12 </w:t>
      </w:r>
      <w:proofErr w:type="gramStart"/>
      <w:r>
        <w:t>обучающихся</w:t>
      </w:r>
      <w:proofErr w:type="gramEnd"/>
      <w:r>
        <w:t xml:space="preserve">; </w:t>
      </w:r>
    </w:p>
    <w:p w:rsidR="009A3D29" w:rsidRDefault="007200B8">
      <w:pPr>
        <w:numPr>
          <w:ilvl w:val="0"/>
          <w:numId w:val="7"/>
        </w:numPr>
        <w:spacing w:after="27" w:line="240" w:lineRule="auto"/>
      </w:pPr>
      <w:r>
        <w:t xml:space="preserve">учителя-дефектолога </w:t>
      </w:r>
      <w:r>
        <w:tab/>
        <w:t xml:space="preserve">для </w:t>
      </w:r>
      <w:r>
        <w:tab/>
        <w:t xml:space="preserve">работы </w:t>
      </w:r>
      <w:r>
        <w:tab/>
        <w:t xml:space="preserve">с </w:t>
      </w:r>
      <w:r>
        <w:tab/>
        <w:t xml:space="preserve">детьми </w:t>
      </w:r>
      <w:r>
        <w:tab/>
        <w:t xml:space="preserve">с </w:t>
      </w:r>
      <w:r>
        <w:tab/>
        <w:t xml:space="preserve">нарушениями </w:t>
      </w:r>
    </w:p>
    <w:p w:rsidR="009A3D29" w:rsidRDefault="007200B8">
      <w:pPr>
        <w:ind w:firstLine="0"/>
      </w:pPr>
      <w:r>
        <w:t xml:space="preserve">аутистического спектра - 5-6 </w:t>
      </w:r>
      <w:proofErr w:type="gramStart"/>
      <w:r>
        <w:t>обучающихся</w:t>
      </w:r>
      <w:proofErr w:type="gramEnd"/>
      <w:r>
        <w:t xml:space="preserve">; </w:t>
      </w:r>
    </w:p>
    <w:p w:rsidR="009A3D29" w:rsidRDefault="007200B8">
      <w:pPr>
        <w:numPr>
          <w:ilvl w:val="0"/>
          <w:numId w:val="7"/>
        </w:numPr>
      </w:pPr>
      <w:r>
        <w:t xml:space="preserve">учителя-дефектолога для работы с учащимися с комбинированными нарушениями (в зависимости от тяжести нарушения) -2-5 человек; </w:t>
      </w:r>
    </w:p>
    <w:p w:rsidR="009A3D29" w:rsidRDefault="007200B8">
      <w:pPr>
        <w:numPr>
          <w:ilvl w:val="0"/>
          <w:numId w:val="7"/>
        </w:numPr>
        <w:spacing w:after="27" w:line="240" w:lineRule="auto"/>
      </w:pPr>
      <w:r>
        <w:t xml:space="preserve">специального психолога (а не педагога-психолога) - 20 </w:t>
      </w:r>
      <w:proofErr w:type="gramStart"/>
      <w:r>
        <w:t>обучающихся</w:t>
      </w:r>
      <w:proofErr w:type="gramEnd"/>
      <w:r>
        <w:t xml:space="preserve">; </w:t>
      </w:r>
    </w:p>
    <w:p w:rsidR="009A3D29" w:rsidRDefault="007200B8">
      <w:pPr>
        <w:numPr>
          <w:ilvl w:val="0"/>
          <w:numId w:val="7"/>
        </w:numPr>
        <w:spacing w:after="266" w:line="225" w:lineRule="auto"/>
      </w:pPr>
      <w:proofErr w:type="spellStart"/>
      <w:r>
        <w:t>тьютора</w:t>
      </w:r>
      <w:proofErr w:type="spellEnd"/>
      <w:r>
        <w:t xml:space="preserve"> (педагога в инклюзивном классе) - </w:t>
      </w:r>
      <w:r>
        <w:tab/>
        <w:t xml:space="preserve">1-6 человек в зависимости от объема особых образовательных потребностей; - инструктора ЛФК - 12-15 обучающихся.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Что входит в должностные обязанности </w:t>
      </w:r>
      <w:proofErr w:type="spellStart"/>
      <w:r>
        <w:rPr>
          <w:b/>
          <w:i/>
        </w:rPr>
        <w:t>тьютора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учителядефектолога</w:t>
      </w:r>
      <w:proofErr w:type="spellEnd"/>
      <w:r>
        <w:rPr>
          <w:b/>
          <w:i/>
        </w:rPr>
        <w:t xml:space="preserve">, учителя-логопеда, педагога-психолога работающих в образовательной организации, реализующей адаптированную основную образовательную программу? </w:t>
      </w:r>
    </w:p>
    <w:p w:rsidR="009A3D29" w:rsidRDefault="007200B8">
      <w:pPr>
        <w:spacing w:after="271"/>
      </w:pPr>
      <w:r>
        <w:t xml:space="preserve">Должностные обязанности </w:t>
      </w:r>
      <w:proofErr w:type="spellStart"/>
      <w:r>
        <w:t>тьютора</w:t>
      </w:r>
      <w:proofErr w:type="spellEnd"/>
      <w:r>
        <w:t xml:space="preserve">, учителя-дефектолога, </w:t>
      </w:r>
      <w:proofErr w:type="spellStart"/>
      <w:r>
        <w:t>учителялогопеда</w:t>
      </w:r>
      <w:proofErr w:type="spellEnd"/>
      <w:r>
        <w:t xml:space="preserve"> (логопеда) (кроме преподавателей, отнесенных к </w:t>
      </w:r>
      <w:proofErr w:type="spellStart"/>
      <w:r>
        <w:t>профессорскопреподавательскому</w:t>
      </w:r>
      <w:proofErr w:type="spellEnd"/>
      <w:r>
        <w:t xml:space="preserve"> составу вузов), педагога-психолога утверждены приказом Министерства </w:t>
      </w:r>
      <w:r>
        <w:lastRenderedPageBreak/>
        <w:t>здравоохранения и социального развития Российской Федерации (</w:t>
      </w:r>
      <w:proofErr w:type="spellStart"/>
      <w:r>
        <w:t>Минздравсоцразвития</w:t>
      </w:r>
      <w:proofErr w:type="spellEnd"/>
      <w:r>
        <w:t xml:space="preserve"> России)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 </w:t>
      </w:r>
    </w:p>
    <w:p w:rsidR="009A3D29" w:rsidRDefault="007200B8">
      <w:pPr>
        <w:spacing w:after="33"/>
        <w:ind w:left="534" w:right="8" w:firstLine="0"/>
      </w:pPr>
      <w:r>
        <w:rPr>
          <w:b/>
          <w:i/>
        </w:rPr>
        <w:t xml:space="preserve">По каким программам обучаются дети-инвалиды на дому? </w:t>
      </w:r>
    </w:p>
    <w:p w:rsidR="009A3D29" w:rsidRDefault="007200B8">
      <w:pPr>
        <w:spacing w:after="276"/>
      </w:pPr>
      <w:r>
        <w:t xml:space="preserve">Обучение детей-инвалидов на дому регламентируется </w:t>
      </w:r>
      <w:proofErr w:type="spellStart"/>
      <w:r>
        <w:t>нормативноправовым</w:t>
      </w:r>
      <w:proofErr w:type="spellEnd"/>
      <w:r>
        <w:t xml:space="preserve"> актом уполномоченного органа государственной власти субъекта РФ (часть 6 статьи 41 Федерального закона от 29 декабря 2012 г. № 273-ФЭ «Об образовании в Российской Федерации»); организуется по адаптированным основным образовательным программам и адаптированным образовательным программам, разработанным для каждого ребенка образовательной организацией. </w:t>
      </w:r>
    </w:p>
    <w:p w:rsidR="009A3D29" w:rsidRDefault="007200B8">
      <w:pPr>
        <w:spacing w:after="33"/>
        <w:ind w:left="501" w:right="8" w:firstLine="0"/>
      </w:pPr>
      <w:r>
        <w:rPr>
          <w:b/>
          <w:i/>
        </w:rPr>
        <w:t xml:space="preserve">Дети с какими заболеваниями могут обучаться на дому? </w:t>
      </w:r>
    </w:p>
    <w:p w:rsidR="009A3D29" w:rsidRDefault="007200B8">
      <w:r>
        <w:t xml:space="preserve">Перечень заболеваний, по поводу которых дети нуждаются в индивидуальных занятиях на дому и освобождаются от посещения массовой школы утвержден письмом </w:t>
      </w:r>
      <w:proofErr w:type="spellStart"/>
      <w:r>
        <w:t>Минпроса</w:t>
      </w:r>
      <w:proofErr w:type="spellEnd"/>
      <w:r>
        <w:t xml:space="preserve"> РСФСР от 8 июля 1980 г. № 281-м и Минздрава РСФСР от 28 июля 1980 г. № 17-13-186 «Перечень заболеваний, по поводу которых дети нуждаются в индивидуальных занятиях на дому и освобождаются от посещения массовой школы».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Кто осуществляет разработку адаптированной образовательной программы ребенка с инвалидностью, обучающегося на дому? </w:t>
      </w:r>
    </w:p>
    <w:p w:rsidR="009A3D29" w:rsidRDefault="007200B8">
      <w:pPr>
        <w:spacing w:after="266"/>
      </w:pPr>
      <w:r>
        <w:t xml:space="preserve">Адаптированную образовательную программу для ребенка с инвалидностью, обучающегося на дому, разрабатывают специалисты </w:t>
      </w:r>
      <w:proofErr w:type="spellStart"/>
      <w:r>
        <w:t>психолого-медико-педагогического</w:t>
      </w:r>
      <w:proofErr w:type="spellEnd"/>
      <w:r>
        <w:t xml:space="preserve"> консилиума (</w:t>
      </w:r>
      <w:proofErr w:type="spellStart"/>
      <w:r>
        <w:t>ПМПк</w:t>
      </w:r>
      <w:proofErr w:type="spellEnd"/>
      <w:r>
        <w:t xml:space="preserve">) (учитель, </w:t>
      </w:r>
      <w:proofErr w:type="spellStart"/>
      <w:r>
        <w:t>педагогпсихолог</w:t>
      </w:r>
      <w:proofErr w:type="spellEnd"/>
      <w:r>
        <w:t xml:space="preserve">, учитель-логопед, учитель-дефектолог и др.) с использованием основной образовательной программы образовательной организации, адаптированной </w:t>
      </w:r>
      <w:proofErr w:type="spellStart"/>
      <w:r>
        <w:t>образовательнойосновной</w:t>
      </w:r>
      <w:proofErr w:type="spellEnd"/>
      <w:r>
        <w:t xml:space="preserve"> программы образовательной организации с учетом психофизических особенностей ребенка. Адаптированная образовательная программа изменяется </w:t>
      </w:r>
      <w:proofErr w:type="spellStart"/>
      <w:r>
        <w:t>психолого-медикопедагогическим</w:t>
      </w:r>
      <w:proofErr w:type="spellEnd"/>
      <w:r>
        <w:t xml:space="preserve"> консилиумом (</w:t>
      </w:r>
      <w:proofErr w:type="spellStart"/>
      <w:r>
        <w:t>ПМПк</w:t>
      </w:r>
      <w:proofErr w:type="spellEnd"/>
      <w:r>
        <w:t xml:space="preserve">) в зависимости от индивидуальных достижений обучающегося. </w:t>
      </w:r>
    </w:p>
    <w:p w:rsidR="009A3D29" w:rsidRDefault="007200B8">
      <w:pPr>
        <w:spacing w:after="33"/>
        <w:ind w:left="9" w:right="8" w:firstLine="489"/>
      </w:pPr>
      <w:r>
        <w:rPr>
          <w:b/>
          <w:i/>
        </w:rPr>
        <w:t xml:space="preserve">Какие существуют формы организации процесса обучения на дому детей с инвалидностью? </w:t>
      </w:r>
    </w:p>
    <w:p w:rsidR="009A3D29" w:rsidRDefault="007200B8">
      <w:pPr>
        <w:ind w:right="80"/>
      </w:pPr>
      <w:r>
        <w:t xml:space="preserve">Формы организации процесса обучения на дому детей с инвалидностью определяются индивидуальным учебным планом адаптированной образовательной программы, предусматривающим групповые, индивидуальные коррекционные занятия проводимые как на </w:t>
      </w:r>
    </w:p>
    <w:p w:rsidR="009A3D29" w:rsidRDefault="007200B8">
      <w:pPr>
        <w:spacing w:after="260"/>
        <w:ind w:firstLine="0"/>
      </w:pPr>
      <w:r>
        <w:t xml:space="preserve">дому, так и в условиях школы. </w:t>
      </w:r>
    </w:p>
    <w:p w:rsidR="009A3D29" w:rsidRDefault="007200B8">
      <w:pPr>
        <w:spacing w:after="33"/>
        <w:ind w:left="9" w:right="8" w:firstLine="557"/>
      </w:pPr>
      <w:r>
        <w:rPr>
          <w:b/>
          <w:i/>
        </w:rPr>
        <w:t>Что обязана предоставить образовательная организация ребенку</w:t>
      </w:r>
      <w:r>
        <w:rPr>
          <w:i/>
        </w:rPr>
        <w:t xml:space="preserve"> с </w:t>
      </w:r>
      <w:r>
        <w:rPr>
          <w:b/>
          <w:i/>
        </w:rPr>
        <w:t xml:space="preserve">инвалидностью, обучающемуся на дому? </w:t>
      </w:r>
    </w:p>
    <w:p w:rsidR="009A3D29" w:rsidRDefault="007200B8">
      <w:pPr>
        <w:ind w:firstLine="542"/>
      </w:pPr>
      <w:r>
        <w:t xml:space="preserve">Образовательная организация детям-инвалидам, обучающимся на дому: </w:t>
      </w:r>
    </w:p>
    <w:p w:rsidR="009A3D29" w:rsidRDefault="007200B8">
      <w:pPr>
        <w:numPr>
          <w:ilvl w:val="0"/>
          <w:numId w:val="8"/>
        </w:numPr>
        <w:ind w:right="76"/>
      </w:pPr>
      <w:r>
        <w:t xml:space="preserve">предоставляет на время обучения бесплатно учебники, учебную, справочную и другую литературу, имеющиеся в библиотеке образовательного учреждения; </w:t>
      </w:r>
    </w:p>
    <w:p w:rsidR="009A3D29" w:rsidRDefault="007200B8">
      <w:pPr>
        <w:numPr>
          <w:ilvl w:val="0"/>
          <w:numId w:val="8"/>
        </w:numPr>
        <w:ind w:right="76"/>
      </w:pPr>
      <w:r>
        <w:t xml:space="preserve"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 </w:t>
      </w:r>
    </w:p>
    <w:p w:rsidR="009A3D29" w:rsidRDefault="007200B8">
      <w:pPr>
        <w:numPr>
          <w:ilvl w:val="0"/>
          <w:numId w:val="8"/>
        </w:numPr>
        <w:ind w:right="76"/>
      </w:pPr>
      <w:r>
        <w:t>осуществляет промежуточную и итоговую аттестацию;</w:t>
      </w:r>
    </w:p>
    <w:p w:rsidR="009A3D29" w:rsidRDefault="007200B8">
      <w:pPr>
        <w:numPr>
          <w:ilvl w:val="0"/>
          <w:numId w:val="8"/>
        </w:numPr>
        <w:ind w:right="76"/>
      </w:pPr>
      <w:r>
        <w:lastRenderedPageBreak/>
        <w:t xml:space="preserve">выдает прошедшим итоговую аттестацию документ государственного образца о соответствующем образовании. </w:t>
      </w:r>
    </w:p>
    <w:p w:rsidR="009A3D29" w:rsidRDefault="007200B8">
      <w:pPr>
        <w:ind w:right="100"/>
      </w:pPr>
      <w:r>
        <w:t xml:space="preserve">Родителям (законным представителям), имеющим детей-инвалидов, осуществляющим воспитание и обучение их на дому самостоятельно, органами управления образованием компенсируются затраты в размерах, определяемых государственными и местными нормативами финансирования затрат на обучение и воспитание в государственном или муниципальном образовательном учреждении соответствующего типа и вида. </w:t>
      </w:r>
    </w:p>
    <w:sectPr w:rsidR="009A3D29" w:rsidSect="00941F0F">
      <w:footerReference w:type="even" r:id="rId10"/>
      <w:footerReference w:type="default" r:id="rId11"/>
      <w:footerReference w:type="first" r:id="rId12"/>
      <w:pgSz w:w="8738" w:h="12246"/>
      <w:pgMar w:top="426" w:right="516" w:bottom="426" w:left="567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B8" w:rsidRDefault="007200B8">
      <w:pPr>
        <w:spacing w:after="0" w:line="240" w:lineRule="auto"/>
      </w:pPr>
      <w:r>
        <w:separator/>
      </w:r>
    </w:p>
  </w:endnote>
  <w:endnote w:type="continuationSeparator" w:id="1">
    <w:p w:rsidR="007200B8" w:rsidRDefault="0072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29" w:rsidRDefault="009A3D29">
    <w:pPr>
      <w:spacing w:after="0" w:line="276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29" w:rsidRDefault="009A3D29">
    <w:pPr>
      <w:spacing w:after="0" w:line="276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29" w:rsidRDefault="009A3D29">
    <w:pPr>
      <w:spacing w:after="0" w:line="276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29" w:rsidRDefault="007200B8">
    <w:pPr>
      <w:spacing w:after="0" w:line="240" w:lineRule="auto"/>
      <w:ind w:left="0" w:right="0" w:firstLine="0"/>
      <w:jc w:val="center"/>
    </w:pPr>
    <w:r>
      <w:rPr>
        <w:sz w:val="16"/>
      </w:rPr>
      <w:t>1</w:t>
    </w:r>
    <w:r w:rsidR="00BA2800" w:rsidRPr="00BA2800">
      <w:fldChar w:fldCharType="begin"/>
    </w:r>
    <w:r>
      <w:instrText xml:space="preserve"> PAGE   \* MERGEFORMAT </w:instrText>
    </w:r>
    <w:r w:rsidR="00BA2800" w:rsidRPr="00BA2800">
      <w:fldChar w:fldCharType="separate"/>
    </w:r>
    <w:r w:rsidR="00941F0F" w:rsidRPr="00941F0F">
      <w:rPr>
        <w:noProof/>
        <w:sz w:val="16"/>
      </w:rPr>
      <w:t>2</w:t>
    </w:r>
    <w:r w:rsidR="00BA2800">
      <w:rPr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29" w:rsidRPr="00941F0F" w:rsidRDefault="009A3D29" w:rsidP="00941F0F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29" w:rsidRDefault="007200B8">
    <w:pPr>
      <w:spacing w:after="0" w:line="240" w:lineRule="auto"/>
      <w:ind w:left="0" w:right="0" w:firstLine="0"/>
      <w:jc w:val="center"/>
    </w:pPr>
    <w:r>
      <w:rPr>
        <w:sz w:val="16"/>
      </w:rPr>
      <w:t>1</w:t>
    </w:r>
    <w:r w:rsidR="00BA2800" w:rsidRPr="00BA2800">
      <w:fldChar w:fldCharType="begin"/>
    </w:r>
    <w:r>
      <w:instrText xml:space="preserve"> PAGE   \* MERGEFORMAT </w:instrText>
    </w:r>
    <w:r w:rsidR="00BA2800" w:rsidRPr="00BA2800">
      <w:fldChar w:fldCharType="separate"/>
    </w:r>
    <w:r>
      <w:rPr>
        <w:sz w:val="16"/>
      </w:rPr>
      <w:t>2</w:t>
    </w:r>
    <w:r w:rsidR="00BA2800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B8" w:rsidRDefault="007200B8">
      <w:pPr>
        <w:spacing w:after="0" w:line="240" w:lineRule="auto"/>
      </w:pPr>
      <w:r>
        <w:separator/>
      </w:r>
    </w:p>
  </w:footnote>
  <w:footnote w:type="continuationSeparator" w:id="1">
    <w:p w:rsidR="007200B8" w:rsidRDefault="0072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82B"/>
    <w:multiLevelType w:val="hybridMultilevel"/>
    <w:tmpl w:val="11C06A7A"/>
    <w:lvl w:ilvl="0" w:tplc="59B29730">
      <w:start w:val="1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44626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6C076C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23B58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3A81D6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6D4F8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2F5B6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2F318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64EB0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75FA5"/>
    <w:multiLevelType w:val="hybridMultilevel"/>
    <w:tmpl w:val="F58C836E"/>
    <w:lvl w:ilvl="0" w:tplc="A0BCB8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E1CE2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0EF12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C4184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745A4C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ABF58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D4ACC2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AD426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AA5162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A832F9"/>
    <w:multiLevelType w:val="hybridMultilevel"/>
    <w:tmpl w:val="8ED06C2E"/>
    <w:lvl w:ilvl="0" w:tplc="B6E62844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940C2A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68F0C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E60A3E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4B64C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EB1D4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8EF1C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30BEDA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CE458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ED2E23"/>
    <w:multiLevelType w:val="hybridMultilevel"/>
    <w:tmpl w:val="5C886058"/>
    <w:lvl w:ilvl="0" w:tplc="72689E7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323C02">
      <w:start w:val="1"/>
      <w:numFmt w:val="bullet"/>
      <w:lvlText w:val="o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2122C">
      <w:start w:val="1"/>
      <w:numFmt w:val="bullet"/>
      <w:lvlText w:val="▪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DCE2BA">
      <w:start w:val="1"/>
      <w:numFmt w:val="bullet"/>
      <w:lvlText w:val="•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2E4B4E">
      <w:start w:val="1"/>
      <w:numFmt w:val="bullet"/>
      <w:lvlText w:val="o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44590">
      <w:start w:val="1"/>
      <w:numFmt w:val="bullet"/>
      <w:lvlText w:val="▪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89E86">
      <w:start w:val="1"/>
      <w:numFmt w:val="bullet"/>
      <w:lvlText w:val="•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AA5EEA">
      <w:start w:val="1"/>
      <w:numFmt w:val="bullet"/>
      <w:lvlText w:val="o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A0C94">
      <w:start w:val="1"/>
      <w:numFmt w:val="bullet"/>
      <w:lvlText w:val="▪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A80378"/>
    <w:multiLevelType w:val="hybridMultilevel"/>
    <w:tmpl w:val="7CA2BF08"/>
    <w:lvl w:ilvl="0" w:tplc="0D165C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67C74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47402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00F26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05BEC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D6C8C6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82A34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C1AB2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8055CC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4E0016"/>
    <w:multiLevelType w:val="hybridMultilevel"/>
    <w:tmpl w:val="DD743C40"/>
    <w:lvl w:ilvl="0" w:tplc="CBCE536E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4A1BC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C81836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43FFA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8AEC4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85EB2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4137E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29E50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AD958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F71E94"/>
    <w:multiLevelType w:val="hybridMultilevel"/>
    <w:tmpl w:val="B08EDF9E"/>
    <w:lvl w:ilvl="0" w:tplc="30324BCC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880A8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6B5FE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94A6D2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CCA08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02ED8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6076EC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29314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62D792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222721"/>
    <w:multiLevelType w:val="hybridMultilevel"/>
    <w:tmpl w:val="95846B2C"/>
    <w:lvl w:ilvl="0" w:tplc="F480692E">
      <w:start w:val="1"/>
      <w:numFmt w:val="bullet"/>
      <w:lvlText w:val="*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43F30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A8724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CAFA8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C57E2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6EA40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5A88CA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EBDE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276BC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D29"/>
    <w:rsid w:val="002253DA"/>
    <w:rsid w:val="007200B8"/>
    <w:rsid w:val="00941F0F"/>
    <w:rsid w:val="009A3D29"/>
    <w:rsid w:val="00BA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0"/>
    <w:pPr>
      <w:spacing w:after="39" w:line="230" w:lineRule="auto"/>
      <w:ind w:left="14" w:right="9" w:firstLine="4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F0F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footer"/>
    <w:basedOn w:val="a"/>
    <w:link w:val="a6"/>
    <w:uiPriority w:val="99"/>
    <w:semiHidden/>
    <w:unhideWhenUsed/>
    <w:rsid w:val="0094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F0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4952</Words>
  <Characters>28230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2016-10-27T11:24:00Z</dcterms:created>
  <dcterms:modified xsi:type="dcterms:W3CDTF">2016-10-27T17:03:00Z</dcterms:modified>
</cp:coreProperties>
</file>